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4E" w:rsidRDefault="00BF504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Муниципальное Бюджетное Учреждение Дополнительного Образования </w:t>
      </w:r>
    </w:p>
    <w:p w:rsidR="00561A4E" w:rsidRDefault="00BF504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Дом детского творчества</w:t>
      </w: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BF504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Отчет</w:t>
      </w:r>
    </w:p>
    <w:p w:rsidR="00561A4E" w:rsidRDefault="00BF504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о самообследовании за период с 1 янв</w:t>
      </w:r>
      <w:r w:rsidR="00CD3BB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аря 2020года по 31 декабря 2020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года</w:t>
      </w: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561A4E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61A4E" w:rsidRDefault="00BF5045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Отчет о самообследовании МБУ ДО Дома детского творчества</w:t>
      </w:r>
    </w:p>
    <w:p w:rsidR="00561A4E" w:rsidRDefault="00BF5045">
      <w:pPr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Раздел 1 Аналитическая часть</w:t>
      </w:r>
    </w:p>
    <w:p w:rsidR="00561A4E" w:rsidRDefault="00BF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 части 2 статьи 29 Федерального закона от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 №-273-ФЗ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образовании в Российской Федерации» к компетенции  Муниципального бюджетного учреждения дополнительного образования Дома детского творчества города Белая Калитва относится ежегодное предоставление отчета о результатах       самообследования. В соответствии с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МБУ ДО Доме детского творчества с целью обеспечения доступности и открытости информации о его деятельности проведена процедура самообслед</w:t>
      </w:r>
      <w:r w:rsidR="002858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35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за период с 1 января 2020 по 31 декабря 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(Приложение №1).</w:t>
      </w:r>
    </w:p>
    <w:p w:rsidR="00561A4E" w:rsidRDefault="00BF504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1. Общая характеристика МБУ ДО ДДТ.</w:t>
      </w:r>
    </w:p>
    <w:p w:rsidR="00561A4E" w:rsidRDefault="00BF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Полное наименование образовательного учреждения в соответствии с Уставом (тип, вид, статус):</w:t>
      </w:r>
    </w:p>
    <w:p w:rsidR="00561A4E" w:rsidRDefault="00561A4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9640"/>
      </w:tblGrid>
      <w:tr w:rsidR="00561A4E">
        <w:trPr>
          <w:trHeight w:val="677"/>
        </w:trPr>
        <w:tc>
          <w:tcPr>
            <w:tcW w:w="9640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</w:tbl>
    <w:p w:rsidR="00561A4E" w:rsidRDefault="00561A4E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1A4E" w:rsidRDefault="00BF504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ДДТ    – некоммерческое учреждение, осуществляющее на основании лицензии образовательную деятельность в качестве основного вида деятельности в соответствии с целями, ради достижения которых оно создано.</w:t>
      </w:r>
    </w:p>
    <w:p w:rsidR="00561A4E" w:rsidRDefault="00BF5045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ДДТ    - бюджетное учреждение. </w:t>
      </w:r>
    </w:p>
    <w:p w:rsidR="00561A4E" w:rsidRDefault="00BF5045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образовательного учреждения:  учреждение дополнительного образования.</w:t>
      </w:r>
    </w:p>
    <w:p w:rsidR="00561A4E" w:rsidRDefault="00BF5045">
      <w:pPr>
        <w:pStyle w:val="2"/>
        <w:shd w:val="clear" w:color="auto" w:fill="auto"/>
        <w:tabs>
          <w:tab w:val="left" w:pos="0"/>
          <w:tab w:val="left" w:pos="1300"/>
        </w:tabs>
        <w:spacing w:line="240" w:lineRule="auto"/>
        <w:ind w:right="20" w:firstLine="56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Вид - дополнительное образование.</w:t>
      </w:r>
    </w:p>
    <w:p w:rsidR="00561A4E" w:rsidRDefault="0056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A4E" w:rsidRDefault="00BF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561A4E" w:rsidRDefault="00561A4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4395"/>
        <w:gridCol w:w="1786"/>
        <w:gridCol w:w="1519"/>
        <w:gridCol w:w="1878"/>
      </w:tblGrid>
      <w:tr w:rsidR="00561A4E">
        <w:tc>
          <w:tcPr>
            <w:tcW w:w="4395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519" w:type="dxa"/>
          </w:tcPr>
          <w:p w:rsidR="00561A4E" w:rsidRDefault="00BF5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Лицензии</w:t>
            </w:r>
          </w:p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878" w:type="dxa"/>
          </w:tcPr>
          <w:p w:rsidR="00561A4E" w:rsidRDefault="00BF5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561A4E">
        <w:tc>
          <w:tcPr>
            <w:tcW w:w="4395" w:type="dxa"/>
          </w:tcPr>
          <w:p w:rsidR="00561A4E" w:rsidRDefault="00BF5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Лицензия на право ведения образовательной</w:t>
            </w:r>
          </w:p>
          <w:p w:rsidR="00561A4E" w:rsidRDefault="00BF5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МБУ ДО  ДДТ по направленностям:</w:t>
            </w:r>
          </w:p>
          <w:p w:rsidR="00561A4E" w:rsidRDefault="00BF504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художественной;</w:t>
            </w:r>
          </w:p>
          <w:p w:rsidR="00561A4E" w:rsidRDefault="00BF504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социально-педагогической;</w:t>
            </w:r>
          </w:p>
          <w:p w:rsidR="00561A4E" w:rsidRDefault="00BF504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туристско-краеведческой;</w:t>
            </w:r>
          </w:p>
          <w:p w:rsidR="00561A4E" w:rsidRDefault="00BF504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естественнонаучной</w:t>
            </w:r>
          </w:p>
          <w:p w:rsidR="00561A4E" w:rsidRDefault="00BF504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OpenSymbol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eastAsia="OpenSymbol" w:hAnsi="Times New Roman" w:cs="Times New Roman"/>
              </w:rPr>
              <w:t xml:space="preserve"> - спортивной</w:t>
            </w:r>
          </w:p>
        </w:tc>
        <w:tc>
          <w:tcPr>
            <w:tcW w:w="1786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61Л01№0003537</w:t>
            </w:r>
          </w:p>
        </w:tc>
        <w:tc>
          <w:tcPr>
            <w:tcW w:w="1519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№3982</w:t>
            </w:r>
          </w:p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02октября 2015г</w:t>
            </w:r>
          </w:p>
        </w:tc>
        <w:tc>
          <w:tcPr>
            <w:tcW w:w="1878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561A4E" w:rsidRDefault="0056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A4E" w:rsidRDefault="00BF504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Юридический адрес:</w:t>
      </w:r>
    </w:p>
    <w:tbl>
      <w:tblPr>
        <w:tblStyle w:val="a3"/>
        <w:tblW w:w="0" w:type="auto"/>
        <w:tblLook w:val="04A0"/>
      </w:tblPr>
      <w:tblGrid>
        <w:gridCol w:w="9571"/>
      </w:tblGrid>
      <w:tr w:rsidR="00561A4E">
        <w:tc>
          <w:tcPr>
            <w:tcW w:w="9571" w:type="dxa"/>
          </w:tcPr>
          <w:p w:rsidR="00561A4E" w:rsidRDefault="00BF5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347042, Ростовская область, г.Белая Калитва, ул.Калинина,21</w:t>
            </w:r>
          </w:p>
        </w:tc>
      </w:tr>
    </w:tbl>
    <w:p w:rsidR="00561A4E" w:rsidRDefault="0056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A4E" w:rsidRDefault="00BF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Фактический адрес: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561A4E">
        <w:tc>
          <w:tcPr>
            <w:tcW w:w="9571" w:type="dxa"/>
            <w:gridSpan w:val="2"/>
          </w:tcPr>
          <w:p w:rsidR="00561A4E" w:rsidRDefault="00BF5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347042,Ростовская область,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елая Калитва, ул.Калинина,21</w:t>
            </w:r>
          </w:p>
        </w:tc>
      </w:tr>
      <w:tr w:rsidR="00561A4E">
        <w:tc>
          <w:tcPr>
            <w:tcW w:w="9571" w:type="dxa"/>
            <w:gridSpan w:val="2"/>
          </w:tcPr>
          <w:p w:rsidR="00E80DAA" w:rsidRDefault="00BF5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мест осуществления образовательной деятельности МБУ ДО ДДТ, согласно лицензии</w:t>
            </w:r>
            <w:r w:rsidR="00E8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8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 договоров безвозмездного пользования</w:t>
            </w:r>
            <w:r w:rsidR="00E8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недвижимым имуществом, находящимся в муниципальной собственности </w:t>
            </w:r>
          </w:p>
          <w:p w:rsidR="00561A4E" w:rsidRDefault="00E80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. Белая Калитва, ул.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Копаева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ул.Энгельса,1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ул.Калинина,19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ул.М.Горького,167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 Пролетарская,98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ул.Мичурина,34</w:t>
            </w:r>
          </w:p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347022, Ростовская область, </w:t>
            </w:r>
            <w:proofErr w:type="spell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Шолоховский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, ул. Пушкина,54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347023, Ростовская область, </w:t>
            </w:r>
            <w:proofErr w:type="spell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Горняцкий, ул. Мира,18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347011, Ростовская область, </w:t>
            </w:r>
            <w:proofErr w:type="spell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Коксовый, ул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аденко,5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A1119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194">
              <w:rPr>
                <w:rFonts w:ascii="Times New Roman" w:hAnsi="Times New Roman" w:cs="Times New Roman"/>
              </w:rPr>
              <w:t>МБОУ СОШ №14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1119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194">
              <w:rPr>
                <w:rFonts w:ascii="Times New Roman" w:hAnsi="Times New Roman" w:cs="Times New Roman"/>
              </w:rPr>
              <w:t xml:space="preserve">347027, Ростовская область, </w:t>
            </w:r>
            <w:proofErr w:type="spellStart"/>
            <w:r w:rsidRPr="00A11194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A11194">
              <w:rPr>
                <w:rFonts w:ascii="Times New Roman" w:hAnsi="Times New Roman" w:cs="Times New Roman"/>
              </w:rPr>
              <w:t xml:space="preserve"> район, п. Синегорский, ул. М.Горького, 24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AF1D64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347044, Ростовская область, г</w:t>
            </w:r>
            <w:proofErr w:type="gram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елая Калитва, ул.Машиностроителей,17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783C01">
              <w:rPr>
                <w:rFonts w:ascii="Times New Roman" w:hAnsi="Times New Roman" w:cs="Times New Roman"/>
              </w:rPr>
              <w:t>Сосновская</w:t>
            </w:r>
            <w:proofErr w:type="spellEnd"/>
            <w:r w:rsidRPr="00783C0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</w:rPr>
              <w:t xml:space="preserve">347000,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</w:rPr>
              <w:t xml:space="preserve"> район, п. Сосны, ул. Пролетарская, 1А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Богураевская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347013,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Богураев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,  пер. Школьный,2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Головская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347032,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Головка, ул. Школьная,16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Ленин, ул. К.Маркса,18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итвиновка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, ул.Школьная,32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Крутинская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347020,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Крутинский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, пер. Школьный,2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Краснодонецкая СОШ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347002,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 ст. Краснодонецкая, ул., Центральная,13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НШ-Детский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347040, Ростовская область, г</w:t>
            </w:r>
            <w:proofErr w:type="gram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елая Калитва, ул.Большая, 61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МБДОУ ДС №2 «Садко»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783C01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3C01">
              <w:rPr>
                <w:rFonts w:ascii="Times New Roman" w:hAnsi="Times New Roman" w:cs="Times New Roman"/>
                <w:sz w:val="24"/>
                <w:szCs w:val="24"/>
              </w:rPr>
              <w:t>. Белая Калитва, ул. Быкова,4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ДС №3 «Красная Шапочка»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 Белая Калитва, ул. Жуковского, 10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МБДОУ ДС №4 «Солнечный»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 Белая Калитва, ул. Энтузиастов, 1-а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МДОУ Детский сад №6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елая Калитва, ул.Коммунистическая,20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МДОУ Детский сад №8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елая Калитва, ул.Кольцевая,2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МДОУ Детский сад №41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347044, Ростовская область, г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елая Калитва, ул.Машиностроителей,16В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МБДОУ ДС №42 «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 Белая Калитва, ул. Мичурина, 6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МДОУ Детский сад №46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347044, Ростовская область, г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елая Калитва, ул.Машиностроителей,15А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МДОУ Детский сад №56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347042, Ростовская область, г</w:t>
            </w:r>
            <w:proofErr w:type="gram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елая Калитва, ул.Энтузиастов,2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МБДОУ ДС № 70 «Звёздочка»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347002, Ростовская область,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Краснодонецкая, ул.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</w:tr>
      <w:tr w:rsidR="00535A6A" w:rsidTr="00535A6A">
        <w:tc>
          <w:tcPr>
            <w:tcW w:w="3510" w:type="dxa"/>
            <w:tcBorders>
              <w:righ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МБДОУ ДС № 73 «Тополёк»</w:t>
            </w:r>
          </w:p>
        </w:tc>
        <w:tc>
          <w:tcPr>
            <w:tcW w:w="6061" w:type="dxa"/>
            <w:tcBorders>
              <w:left w:val="single" w:sz="4" w:space="0" w:color="auto"/>
            </w:tcBorders>
          </w:tcPr>
          <w:p w:rsidR="00535A6A" w:rsidRPr="00055735" w:rsidRDefault="00535A6A" w:rsidP="0053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Литвиновка</w:t>
            </w:r>
            <w:proofErr w:type="spellEnd"/>
            <w:r w:rsidRPr="00055735">
              <w:rPr>
                <w:rFonts w:ascii="Times New Roman" w:hAnsi="Times New Roman" w:cs="Times New Roman"/>
                <w:sz w:val="24"/>
                <w:szCs w:val="24"/>
              </w:rPr>
              <w:t>, пер. Мирный, 5</w:t>
            </w:r>
          </w:p>
        </w:tc>
      </w:tr>
    </w:tbl>
    <w:p w:rsidR="00561A4E" w:rsidRDefault="0056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354"/>
        <w:gridCol w:w="3681"/>
      </w:tblGrid>
      <w:tr w:rsidR="00561A4E">
        <w:tc>
          <w:tcPr>
            <w:tcW w:w="4354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3681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561A4E">
        <w:tc>
          <w:tcPr>
            <w:tcW w:w="4354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Факс</w:t>
            </w:r>
          </w:p>
        </w:tc>
        <w:tc>
          <w:tcPr>
            <w:tcW w:w="3681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561A4E">
        <w:tc>
          <w:tcPr>
            <w:tcW w:w="4354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spellEnd"/>
          </w:p>
        </w:tc>
        <w:tc>
          <w:tcPr>
            <w:tcW w:w="3681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ddt_kalitva@bk.ru</w:t>
            </w:r>
          </w:p>
        </w:tc>
      </w:tr>
      <w:tr w:rsidR="00561A4E">
        <w:tc>
          <w:tcPr>
            <w:tcW w:w="4354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3681" w:type="dxa"/>
          </w:tcPr>
          <w:p w:rsidR="00561A4E" w:rsidRDefault="00BF504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ddtbkobr.ru</w:t>
            </w:r>
          </w:p>
        </w:tc>
      </w:tr>
    </w:tbl>
    <w:p w:rsidR="00561A4E" w:rsidRDefault="00BF50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Учредителем и собственником  имущества МБУ ДО </w:t>
      </w:r>
      <w:r>
        <w:rPr>
          <w:rFonts w:ascii="Times New Roman" w:hAnsi="Times New Roman"/>
          <w:color w:val="000000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561A4E" w:rsidRDefault="00BF504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Функции  и полномочия  учредителя  </w:t>
      </w:r>
      <w:r>
        <w:rPr>
          <w:rFonts w:ascii="Times New Roman" w:hAnsi="Times New Roman"/>
          <w:color w:val="000000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Белокалитвинскогорайонав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рамках своей компетенции, установленной  муниципальным 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61A4E" w:rsidRDefault="00BF504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Система управления МБУ ДО ДДТ.</w:t>
      </w:r>
    </w:p>
    <w:p w:rsidR="00561A4E" w:rsidRDefault="00BF5045">
      <w:pPr>
        <w:autoSpaceDE w:val="0"/>
        <w:autoSpaceDN w:val="0"/>
        <w:adjustRightInd w:val="0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МБУ ДО  ДДТ осуществляется в соответствии действующим законодательством и Уставом и строится на принципах единоначалия и коллегиальности. Коллегиальными органами управления учреждения являются: Общее собрание работников учреждения,</w:t>
      </w:r>
      <w:r w:rsidR="00FD2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</w:t>
      </w:r>
      <w:r w:rsidR="00FD28F5">
        <w:rPr>
          <w:rFonts w:ascii="Times New Roman" w:eastAsia="Times New Roman" w:hAnsi="Times New Roman" w:cs="Times New Roman"/>
          <w:color w:val="000000"/>
          <w:sz w:val="28"/>
          <w:szCs w:val="28"/>
        </w:rPr>
        <w:t>вет Образовательного учреждения, Управляющий  совет.</w:t>
      </w:r>
    </w:p>
    <w:p w:rsidR="00561A4E" w:rsidRDefault="00BF5045">
      <w:pPr>
        <w:autoSpaceDE w:val="0"/>
        <w:autoSpaceDN w:val="0"/>
        <w:adjustRightInd w:val="0"/>
        <w:ind w:firstLine="708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Коллегиальные органы управления Образовательным учреждениемсоздаются и действуют в соответствии с Уставом и положениями об этих</w:t>
      </w:r>
      <w:r w:rsidR="00212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органах, утвержденными учреждением.</w:t>
      </w:r>
    </w:p>
    <w:p w:rsidR="00561A4E" w:rsidRDefault="00BF504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:rsidR="00561A4E" w:rsidRDefault="00BF50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r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:rsidR="00561A4E" w:rsidRDefault="00BF50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:rsidR="00561A4E" w:rsidRDefault="00BF50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директора по учебной работе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Ларюкова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</w:p>
    <w:p w:rsidR="00561A4E" w:rsidRDefault="00BF50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организационно-методической работе </w:t>
      </w:r>
      <w:r w:rsidR="00FD28F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Егорова Мария Владимировна</w:t>
      </w:r>
    </w:p>
    <w:p w:rsidR="00561A4E" w:rsidRDefault="00BF50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D28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Середина Ирина Григорьевна</w:t>
      </w:r>
    </w:p>
    <w:p w:rsidR="00561A4E" w:rsidRDefault="00BF50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FD28F5">
        <w:rPr>
          <w:rFonts w:ascii="Times New Roman" w:hAnsi="Times New Roman" w:cs="Times New Roman"/>
          <w:sz w:val="28"/>
          <w:szCs w:val="28"/>
        </w:rPr>
        <w:t xml:space="preserve"> директора по административно -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хозяйственной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Гаджикиримова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Елена Владимировна</w:t>
      </w:r>
    </w:p>
    <w:p w:rsidR="00561A4E" w:rsidRPr="00285843" w:rsidRDefault="00561A4E" w:rsidP="00285843">
      <w:pPr>
        <w:autoSpaceDE w:val="0"/>
        <w:autoSpaceDN w:val="0"/>
        <w:adjustRightInd w:val="0"/>
        <w:spacing w:after="0" w:line="240" w:lineRule="auto"/>
        <w:ind w:left="360" w:right="-850"/>
        <w:rPr>
          <w:rFonts w:ascii="Times New Roman" w:hAnsi="Times New Roman" w:cs="Times New Roman"/>
          <w:b/>
          <w:bCs/>
          <w:sz w:val="28"/>
          <w:szCs w:val="28"/>
        </w:rPr>
      </w:pPr>
    </w:p>
    <w:p w:rsidR="00561A4E" w:rsidRDefault="00561A4E">
      <w:pPr>
        <w:pStyle w:val="a5"/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b/>
          <w:bCs/>
          <w:sz w:val="28"/>
          <w:szCs w:val="28"/>
        </w:rPr>
      </w:pPr>
    </w:p>
    <w:p w:rsidR="00561A4E" w:rsidRDefault="00561A4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61A4E" w:rsidRDefault="00BF5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Контингент учащихся</w:t>
      </w:r>
    </w:p>
    <w:p w:rsidR="00561A4E" w:rsidRDefault="00BF504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МБУ ДО Дом детского творчества-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современное многопрофильное учреждение дополнительного образования детей, </w:t>
      </w:r>
      <w:r>
        <w:rPr>
          <w:rFonts w:ascii="Times New Roman" w:hAnsi="Times New Roman" w:cs="Times New Roman"/>
          <w:sz w:val="28"/>
          <w:szCs w:val="28"/>
        </w:rPr>
        <w:t>осуществляющее на основании лицензии образовательную деятельность в качестве основного вида деятельности в соответствии с целями, ради достижения которых оно создано.</w:t>
      </w:r>
    </w:p>
    <w:p w:rsidR="00561A4E" w:rsidRDefault="00BF5045">
      <w:pPr>
        <w:pStyle w:val="2"/>
        <w:shd w:val="clear" w:color="auto" w:fill="auto"/>
        <w:tabs>
          <w:tab w:val="left" w:pos="0"/>
        </w:tabs>
        <w:spacing w:after="335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целью деятельности Дома детского творчества является: целенаправленный процесс обучения и воспитания детей в интересах личности, общества, государства, создание условий для приобретения знаний, умений, навыков, ценностных установок, опыта деятельности и компетенций, самоопределения и социализации обучающегося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основесоциокультурных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 духовно</w:t>
      </w:r>
      <w:r w:rsidR="0056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нравственных ценностей и принятых в обществе правил и норм поведения.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56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 дополнительного образования,  осуществляющего свою образовательную  деятельность по программам дополнительног</w:t>
      </w:r>
      <w:r w:rsidR="00FA65AD">
        <w:rPr>
          <w:rFonts w:ascii="Times New Roman" w:hAnsi="Times New Roman" w:cs="Times New Roman"/>
          <w:sz w:val="28"/>
          <w:szCs w:val="28"/>
        </w:rPr>
        <w:t>о образования 5 направленностей</w:t>
      </w:r>
      <w:r>
        <w:rPr>
          <w:rFonts w:ascii="Times New Roman" w:hAnsi="Times New Roman" w:cs="Times New Roman"/>
          <w:sz w:val="28"/>
          <w:szCs w:val="28"/>
        </w:rPr>
        <w:t>: художественная, социально-педагогическая, туристско-краеведческая, естественнонаучная, физкультурно-спортивная.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ведутся как на бесплатной основе (бюджет), так и по договорам платных услуг.</w:t>
      </w: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2552"/>
        <w:gridCol w:w="1134"/>
        <w:gridCol w:w="1276"/>
        <w:gridCol w:w="1134"/>
        <w:gridCol w:w="1134"/>
        <w:gridCol w:w="1134"/>
        <w:gridCol w:w="1276"/>
      </w:tblGrid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1283B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1283B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1283B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1283B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1283B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535A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6A" w:rsidRDefault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5A6A" w:rsidRDefault="00535A6A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5A6A" w:rsidRDefault="0051283B" w:rsidP="00535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5A6A" w:rsidRDefault="00197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4261</w:t>
            </w:r>
          </w:p>
        </w:tc>
      </w:tr>
    </w:tbl>
    <w:p w:rsidR="00AD3AA1" w:rsidRDefault="00EA7409" w:rsidP="00AD3AA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7AF0">
        <w:rPr>
          <w:rFonts w:ascii="Times New Roman" w:hAnsi="Times New Roman" w:cs="Times New Roman"/>
          <w:sz w:val="28"/>
          <w:szCs w:val="28"/>
        </w:rPr>
        <w:t>бщее количество обучающихся 42</w:t>
      </w:r>
      <w:r w:rsidR="00212E8F">
        <w:rPr>
          <w:rFonts w:ascii="Times New Roman" w:hAnsi="Times New Roman" w:cs="Times New Roman"/>
          <w:sz w:val="28"/>
          <w:szCs w:val="28"/>
        </w:rPr>
        <w:t>61 человек  уменьшилось (на 164</w:t>
      </w:r>
      <w:r w:rsidR="00BF5045">
        <w:rPr>
          <w:rFonts w:ascii="Times New Roman" w:hAnsi="Times New Roman" w:cs="Times New Roman"/>
          <w:sz w:val="28"/>
          <w:szCs w:val="28"/>
        </w:rPr>
        <w:t xml:space="preserve">), что связано </w:t>
      </w:r>
      <w:r w:rsidR="00212E8F">
        <w:rPr>
          <w:rFonts w:ascii="Times New Roman" w:hAnsi="Times New Roman" w:cs="Times New Roman"/>
          <w:sz w:val="28"/>
          <w:szCs w:val="28"/>
        </w:rPr>
        <w:t xml:space="preserve">с большим количеством </w:t>
      </w:r>
      <w:r w:rsidR="00BF5045">
        <w:rPr>
          <w:rFonts w:ascii="Times New Roman" w:hAnsi="Times New Roman" w:cs="Times New Roman"/>
          <w:sz w:val="28"/>
          <w:szCs w:val="28"/>
        </w:rPr>
        <w:t>численности обучающихся</w:t>
      </w:r>
      <w:r w:rsidR="00212E8F">
        <w:rPr>
          <w:rFonts w:ascii="Times New Roman" w:hAnsi="Times New Roman" w:cs="Times New Roman"/>
          <w:sz w:val="28"/>
          <w:szCs w:val="28"/>
        </w:rPr>
        <w:t xml:space="preserve"> занимающихся по долгосрочным дополнительны</w:t>
      </w:r>
      <w:r w:rsidR="00561F59">
        <w:rPr>
          <w:rFonts w:ascii="Times New Roman" w:hAnsi="Times New Roman" w:cs="Times New Roman"/>
          <w:sz w:val="28"/>
          <w:szCs w:val="28"/>
        </w:rPr>
        <w:t>м общеобразовательным программам второго и последующих годов обучения</w:t>
      </w:r>
      <w:r w:rsidR="00212E8F">
        <w:rPr>
          <w:rFonts w:ascii="Times New Roman" w:hAnsi="Times New Roman" w:cs="Times New Roman"/>
          <w:sz w:val="28"/>
          <w:szCs w:val="28"/>
        </w:rPr>
        <w:t xml:space="preserve">, а также вакансией </w:t>
      </w:r>
      <w:r w:rsidR="00212E8F">
        <w:rPr>
          <w:rFonts w:ascii="Times New Roman" w:hAnsi="Times New Roman" w:cs="Times New Roman"/>
          <w:sz w:val="28"/>
          <w:szCs w:val="28"/>
        </w:rPr>
        <w:lastRenderedPageBreak/>
        <w:t>педагогических часов.</w:t>
      </w:r>
      <w:r>
        <w:rPr>
          <w:rFonts w:ascii="Times New Roman" w:hAnsi="Times New Roman" w:cs="Times New Roman"/>
          <w:sz w:val="28"/>
          <w:szCs w:val="28"/>
        </w:rPr>
        <w:t xml:space="preserve"> Из общей </w:t>
      </w:r>
      <w:r w:rsidR="00212E8F">
        <w:rPr>
          <w:rFonts w:ascii="Times New Roman" w:hAnsi="Times New Roman" w:cs="Times New Roman"/>
          <w:sz w:val="28"/>
          <w:szCs w:val="28"/>
        </w:rPr>
        <w:t xml:space="preserve">численности 4261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2E8F">
        <w:rPr>
          <w:rFonts w:ascii="Times New Roman" w:hAnsi="Times New Roman" w:cs="Times New Roman"/>
          <w:sz w:val="28"/>
          <w:szCs w:val="28"/>
        </w:rPr>
        <w:t xml:space="preserve"> 174</w:t>
      </w:r>
      <w:r w:rsidR="00BF5045">
        <w:rPr>
          <w:rFonts w:ascii="Times New Roman" w:hAnsi="Times New Roman" w:cs="Times New Roman"/>
          <w:sz w:val="28"/>
          <w:szCs w:val="28"/>
        </w:rPr>
        <w:t xml:space="preserve"> получают п</w:t>
      </w:r>
      <w:r>
        <w:rPr>
          <w:rFonts w:ascii="Times New Roman" w:hAnsi="Times New Roman" w:cs="Times New Roman"/>
          <w:sz w:val="28"/>
          <w:szCs w:val="28"/>
        </w:rPr>
        <w:t>латные образовательн</w:t>
      </w:r>
      <w:r w:rsidR="00D43BDD">
        <w:rPr>
          <w:rFonts w:ascii="Times New Roman" w:hAnsi="Times New Roman" w:cs="Times New Roman"/>
          <w:sz w:val="28"/>
          <w:szCs w:val="28"/>
        </w:rPr>
        <w:t>ые услуги (</w:t>
      </w:r>
      <w:r w:rsidR="00212E8F">
        <w:rPr>
          <w:rFonts w:ascii="Times New Roman" w:hAnsi="Times New Roman" w:cs="Times New Roman"/>
          <w:sz w:val="28"/>
          <w:szCs w:val="28"/>
        </w:rPr>
        <w:t>4</w:t>
      </w:r>
      <w:r w:rsidR="00BF5045">
        <w:rPr>
          <w:rFonts w:ascii="Times New Roman" w:hAnsi="Times New Roman" w:cs="Times New Roman"/>
          <w:sz w:val="28"/>
          <w:szCs w:val="28"/>
        </w:rPr>
        <w:t>%). Сокращение численности учащихся по платным образовательн</w:t>
      </w:r>
      <w:r w:rsidR="00212E8F">
        <w:rPr>
          <w:rFonts w:ascii="Times New Roman" w:hAnsi="Times New Roman" w:cs="Times New Roman"/>
          <w:sz w:val="28"/>
          <w:szCs w:val="28"/>
        </w:rPr>
        <w:t>ым  услугам, по сравнению с 2019</w:t>
      </w:r>
      <w:r>
        <w:rPr>
          <w:rFonts w:ascii="Times New Roman" w:hAnsi="Times New Roman" w:cs="Times New Roman"/>
          <w:sz w:val="28"/>
          <w:szCs w:val="28"/>
        </w:rPr>
        <w:t xml:space="preserve"> годом (на </w:t>
      </w:r>
      <w:r w:rsidR="00212E8F">
        <w:rPr>
          <w:rFonts w:ascii="Times New Roman" w:hAnsi="Times New Roman" w:cs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>обучающихся)</w:t>
      </w:r>
      <w:r w:rsidR="0070164E">
        <w:rPr>
          <w:rFonts w:ascii="Times New Roman" w:hAnsi="Times New Roman" w:cs="Times New Roman"/>
          <w:sz w:val="28"/>
          <w:szCs w:val="28"/>
        </w:rPr>
        <w:t xml:space="preserve"> вызвано эпиде</w:t>
      </w:r>
      <w:r w:rsidR="00212E8F">
        <w:rPr>
          <w:rFonts w:ascii="Times New Roman" w:hAnsi="Times New Roman" w:cs="Times New Roman"/>
          <w:sz w:val="28"/>
          <w:szCs w:val="28"/>
        </w:rPr>
        <w:t xml:space="preserve">миологической обстановкой, вызванной новой </w:t>
      </w:r>
      <w:proofErr w:type="spellStart"/>
      <w:r w:rsidR="00212E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12E8F">
        <w:rPr>
          <w:rFonts w:ascii="Times New Roman" w:hAnsi="Times New Roman" w:cs="Times New Roman"/>
          <w:sz w:val="28"/>
          <w:szCs w:val="28"/>
        </w:rPr>
        <w:t xml:space="preserve"> инфекцией</w:t>
      </w:r>
      <w:proofErr w:type="gramStart"/>
      <w:r w:rsidR="00B46C82">
        <w:rPr>
          <w:rFonts w:ascii="Times New Roman" w:hAnsi="Times New Roman" w:cs="Times New Roman"/>
          <w:sz w:val="28"/>
          <w:szCs w:val="28"/>
        </w:rPr>
        <w:t>.</w:t>
      </w:r>
      <w:r w:rsidR="000F59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F59E0">
        <w:rPr>
          <w:rFonts w:ascii="Times New Roman" w:hAnsi="Times New Roman" w:cs="Times New Roman"/>
          <w:sz w:val="28"/>
          <w:szCs w:val="28"/>
        </w:rPr>
        <w:t>родители ограничивают лишние</w:t>
      </w:r>
      <w:r w:rsidR="00212E8F">
        <w:rPr>
          <w:rFonts w:ascii="Times New Roman" w:hAnsi="Times New Roman" w:cs="Times New Roman"/>
          <w:sz w:val="28"/>
          <w:szCs w:val="28"/>
        </w:rPr>
        <w:t xml:space="preserve"> контактов для своих детей)</w:t>
      </w:r>
      <w:r w:rsidR="00B46C82">
        <w:rPr>
          <w:rFonts w:ascii="Times New Roman" w:hAnsi="Times New Roman" w:cs="Times New Roman"/>
          <w:sz w:val="28"/>
          <w:szCs w:val="28"/>
        </w:rPr>
        <w:t xml:space="preserve">. Увеличение </w:t>
      </w:r>
      <w:r w:rsidR="00BF5045">
        <w:rPr>
          <w:rFonts w:ascii="Times New Roman" w:hAnsi="Times New Roman" w:cs="Times New Roman"/>
          <w:sz w:val="28"/>
          <w:szCs w:val="28"/>
        </w:rPr>
        <w:t>численно</w:t>
      </w:r>
      <w:r w:rsidR="00B46C82">
        <w:rPr>
          <w:rFonts w:ascii="Times New Roman" w:hAnsi="Times New Roman" w:cs="Times New Roman"/>
          <w:sz w:val="28"/>
          <w:szCs w:val="28"/>
        </w:rPr>
        <w:t>сти дошкольного возраста (на 126 обучающихся</w:t>
      </w:r>
      <w:r w:rsidR="00BF5045">
        <w:rPr>
          <w:rFonts w:ascii="Times New Roman" w:hAnsi="Times New Roman" w:cs="Times New Roman"/>
          <w:sz w:val="28"/>
          <w:szCs w:val="28"/>
        </w:rPr>
        <w:t>)</w:t>
      </w:r>
      <w:r w:rsidR="00B46C82">
        <w:rPr>
          <w:rFonts w:ascii="Times New Roman" w:hAnsi="Times New Roman" w:cs="Times New Roman"/>
          <w:sz w:val="28"/>
          <w:szCs w:val="28"/>
        </w:rPr>
        <w:t>, связано с набором детей первого года обучения,</w:t>
      </w:r>
      <w:r w:rsidR="00D43BDD">
        <w:rPr>
          <w:rFonts w:ascii="Times New Roman" w:hAnsi="Times New Roman" w:cs="Times New Roman"/>
          <w:sz w:val="28"/>
          <w:szCs w:val="28"/>
        </w:rPr>
        <w:t xml:space="preserve"> </w:t>
      </w:r>
      <w:r w:rsidR="00B46C82">
        <w:rPr>
          <w:rFonts w:ascii="Times New Roman" w:hAnsi="Times New Roman" w:cs="Times New Roman"/>
          <w:sz w:val="28"/>
          <w:szCs w:val="28"/>
        </w:rPr>
        <w:t xml:space="preserve">уменьшение количества по другим возрастным категориям объясняется </w:t>
      </w:r>
      <w:r w:rsidR="00BF5045">
        <w:rPr>
          <w:rFonts w:ascii="Times New Roman" w:hAnsi="Times New Roman" w:cs="Times New Roman"/>
          <w:sz w:val="28"/>
          <w:szCs w:val="28"/>
        </w:rPr>
        <w:t xml:space="preserve">с преемственностью  программ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BF5045">
        <w:rPr>
          <w:rFonts w:ascii="Times New Roman" w:hAnsi="Times New Roman" w:cs="Times New Roman"/>
          <w:sz w:val="28"/>
          <w:szCs w:val="28"/>
        </w:rPr>
        <w:t xml:space="preserve"> (долгосрочные программы), </w:t>
      </w:r>
      <w:r>
        <w:rPr>
          <w:rFonts w:ascii="Times New Roman" w:hAnsi="Times New Roman" w:cs="Times New Roman"/>
          <w:sz w:val="28"/>
          <w:szCs w:val="28"/>
        </w:rPr>
        <w:t>обучающихся перешли на следующий уровень обучения,</w:t>
      </w:r>
      <w:r w:rsidR="00BF5045">
        <w:rPr>
          <w:rFonts w:ascii="Times New Roman" w:hAnsi="Times New Roman" w:cs="Times New Roman"/>
          <w:sz w:val="28"/>
          <w:szCs w:val="28"/>
        </w:rPr>
        <w:t xml:space="preserve"> в следующую  возрастную категорию. Выросло количество учащихся, занимающихся в нескольких объединениях разных направленностей на </w:t>
      </w:r>
      <w:r w:rsidR="00E155EA">
        <w:rPr>
          <w:rFonts w:ascii="Times New Roman" w:hAnsi="Times New Roman" w:cs="Times New Roman"/>
          <w:sz w:val="28"/>
          <w:szCs w:val="28"/>
        </w:rPr>
        <w:t>30 человек - 2</w:t>
      </w:r>
      <w:r w:rsidR="00BF5045">
        <w:rPr>
          <w:rFonts w:ascii="Times New Roman" w:hAnsi="Times New Roman" w:cs="Times New Roman"/>
          <w:sz w:val="28"/>
          <w:szCs w:val="28"/>
        </w:rPr>
        <w:t xml:space="preserve">%. 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свидетельствует о привлекательности и востребованности предоставляемых образовательных услуг.</w:t>
      </w:r>
      <w:r w:rsidR="00BF5045">
        <w:rPr>
          <w:rFonts w:ascii="Times New Roman" w:hAnsi="Times New Roman" w:cs="Times New Roman"/>
          <w:color w:val="000000"/>
          <w:sz w:val="28"/>
          <w:szCs w:val="28"/>
        </w:rPr>
        <w:t xml:space="preserve"> В ДДТ 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обучаются дети с особыми потребностями, в числе которых учащиеся с ОВЗ, </w:t>
      </w:r>
      <w:r w:rsidR="008B5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категории ребенок-инвалид, 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дети-сироты, мигранты и другие категории учащихся,нуждающихся в особой заботе. В общей сложно</w:t>
      </w:r>
      <w:r w:rsidR="00D43BD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1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их количество составляет- 51 человек (1,2 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от общего числа </w:t>
      </w:r>
      <w:r w:rsidR="00D43BD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D43BD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155EA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щихся).</w:t>
      </w:r>
      <w:r w:rsidR="00736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3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 детей с особыми потребностями, в числе которых учащиеся с ОВЗ, дети категории ребенок-инвалид сократилось по сравнению с прошлым годом на 5 человек - 0,1% </w:t>
      </w:r>
      <w:r w:rsidR="00AD3AA1">
        <w:rPr>
          <w:rFonts w:ascii="Times New Roman" w:hAnsi="Times New Roman" w:cs="Times New Roman"/>
          <w:sz w:val="28"/>
          <w:szCs w:val="28"/>
        </w:rPr>
        <w:t xml:space="preserve">в виду того, что наибольшей </w:t>
      </w:r>
      <w:proofErr w:type="spellStart"/>
      <w:r w:rsidR="00AD3AA1"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 w:rsidR="00AD3AA1">
        <w:rPr>
          <w:rFonts w:ascii="Times New Roman" w:hAnsi="Times New Roman" w:cs="Times New Roman"/>
          <w:sz w:val="28"/>
          <w:szCs w:val="28"/>
        </w:rPr>
        <w:t xml:space="preserve"> пользуются индивидуальные адаптированные программы, которые учитывают потребности и возможности конкретного ребенка.</w:t>
      </w:r>
    </w:p>
    <w:p w:rsidR="00561A4E" w:rsidRPr="00680D49" w:rsidRDefault="00BF5045" w:rsidP="0008595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D49">
        <w:rPr>
          <w:rFonts w:ascii="Times New Roman" w:eastAsia="Times New Roman" w:hAnsi="Times New Roman" w:cs="Times New Roman"/>
          <w:b/>
          <w:sz w:val="28"/>
          <w:szCs w:val="28"/>
        </w:rPr>
        <w:t>4. Кадровый состав</w:t>
      </w:r>
    </w:p>
    <w:p w:rsidR="00680D49" w:rsidRPr="001D096F" w:rsidRDefault="00680D49" w:rsidP="00680D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096F">
        <w:rPr>
          <w:rFonts w:ascii="Times New Roman" w:hAnsi="Times New Roman"/>
          <w:color w:val="000000"/>
          <w:sz w:val="28"/>
          <w:szCs w:val="28"/>
        </w:rPr>
        <w:t xml:space="preserve">В 2020 году кадровый состав педагогических </w:t>
      </w:r>
      <w:r w:rsidR="00FF7453">
        <w:rPr>
          <w:rFonts w:ascii="Times New Roman" w:hAnsi="Times New Roman"/>
          <w:color w:val="000000"/>
          <w:sz w:val="28"/>
          <w:szCs w:val="28"/>
        </w:rPr>
        <w:t xml:space="preserve">работников составил 83 человека, что на 4 человека меньше чем в прошлом году, это связано с наличием вакансии и большей педагогической нагрузкой кадрового состава. </w:t>
      </w:r>
      <w:r w:rsidRPr="001D096F">
        <w:rPr>
          <w:rFonts w:ascii="Times New Roman" w:hAnsi="Times New Roman"/>
          <w:color w:val="000000"/>
          <w:sz w:val="28"/>
          <w:szCs w:val="28"/>
        </w:rPr>
        <w:t xml:space="preserve"> Продолжалось повышение профессионального уровня педагогических кадров Дома детского творчеств. За отчетный период </w:t>
      </w:r>
      <w:r w:rsidR="00FF7453" w:rsidRPr="001D096F">
        <w:rPr>
          <w:rFonts w:ascii="Times New Roman" w:hAnsi="Times New Roman"/>
          <w:color w:val="000000"/>
          <w:sz w:val="28"/>
          <w:szCs w:val="28"/>
        </w:rPr>
        <w:t>имеют</w:t>
      </w:r>
      <w:r w:rsidR="00FF7453" w:rsidRPr="00FF7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453" w:rsidRPr="001D096F">
        <w:rPr>
          <w:rFonts w:ascii="Times New Roman" w:hAnsi="Times New Roman"/>
          <w:color w:val="000000"/>
          <w:sz w:val="28"/>
          <w:szCs w:val="28"/>
        </w:rPr>
        <w:t>высшую категорию</w:t>
      </w:r>
      <w:r w:rsidR="00FF7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453" w:rsidRPr="001D096F">
        <w:rPr>
          <w:rFonts w:ascii="Times New Roman" w:hAnsi="Times New Roman"/>
          <w:color w:val="000000"/>
          <w:sz w:val="28"/>
          <w:szCs w:val="28"/>
        </w:rPr>
        <w:t xml:space="preserve">42 </w:t>
      </w:r>
      <w:proofErr w:type="gramStart"/>
      <w:r w:rsidR="00FF7453" w:rsidRPr="001D096F">
        <w:rPr>
          <w:rFonts w:ascii="Times New Roman" w:hAnsi="Times New Roman"/>
          <w:color w:val="000000"/>
          <w:sz w:val="28"/>
          <w:szCs w:val="28"/>
        </w:rPr>
        <w:t>педагогических</w:t>
      </w:r>
      <w:proofErr w:type="gramEnd"/>
      <w:r w:rsidR="00FF7453" w:rsidRPr="001D096F">
        <w:rPr>
          <w:rFonts w:ascii="Times New Roman" w:hAnsi="Times New Roman"/>
          <w:color w:val="000000"/>
          <w:sz w:val="28"/>
          <w:szCs w:val="28"/>
        </w:rPr>
        <w:t xml:space="preserve"> работника</w:t>
      </w:r>
      <w:r w:rsidRPr="001D096F">
        <w:rPr>
          <w:rFonts w:ascii="Times New Roman" w:hAnsi="Times New Roman"/>
          <w:color w:val="000000"/>
          <w:sz w:val="28"/>
          <w:szCs w:val="28"/>
        </w:rPr>
        <w:t xml:space="preserve">. По результатам заседания аттестационной комиссии министерства общего и профессионального образования Ростовской области в 2020 году 8 педагогическим работникам Дома детского творчества была присвоена высшая квалификационная категория. Из 8 человек: 4 педагога подтвердили высшую категорию, (в 2019 году- 1 человек); 4 педагогом была присвоена высшая категория - до этого они имели первую категорию (в прошлом году 7 педагогам). Остальным педагогам ранее была присвоена высшая категория и является действующей. </w:t>
      </w:r>
    </w:p>
    <w:p w:rsidR="00680D49" w:rsidRPr="001D096F" w:rsidRDefault="00680D49" w:rsidP="00680D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096F">
        <w:rPr>
          <w:rFonts w:ascii="Times New Roman" w:hAnsi="Times New Roman"/>
          <w:color w:val="000000"/>
          <w:sz w:val="28"/>
          <w:szCs w:val="28"/>
        </w:rPr>
        <w:t xml:space="preserve">19 человек имеют первую квалификационную категорию. В 2020 году 4 педагогическим работникам была присвоена первая квалификационная категория: 3 педагогам из числа не </w:t>
      </w:r>
      <w:proofErr w:type="gramStart"/>
      <w:r w:rsidRPr="001D096F">
        <w:rPr>
          <w:rFonts w:ascii="Times New Roman" w:hAnsi="Times New Roman"/>
          <w:color w:val="000000"/>
          <w:sz w:val="28"/>
          <w:szCs w:val="28"/>
        </w:rPr>
        <w:t>имеющих</w:t>
      </w:r>
      <w:proofErr w:type="gramEnd"/>
      <w:r w:rsidRPr="001D096F">
        <w:rPr>
          <w:rFonts w:ascii="Times New Roman" w:hAnsi="Times New Roman"/>
          <w:color w:val="000000"/>
          <w:sz w:val="28"/>
          <w:szCs w:val="28"/>
        </w:rPr>
        <w:t xml:space="preserve"> категорию; 1 педагог подтвердил категорию. В прошлом году была присвоена 2 педагогам, не имеющим </w:t>
      </w:r>
      <w:bookmarkStart w:id="0" w:name="dst100696"/>
      <w:bookmarkEnd w:id="0"/>
      <w:r w:rsidRPr="001D096F">
        <w:rPr>
          <w:rFonts w:ascii="Times New Roman" w:hAnsi="Times New Roman"/>
          <w:color w:val="000000"/>
          <w:sz w:val="28"/>
          <w:szCs w:val="28"/>
        </w:rPr>
        <w:t>категорию.</w:t>
      </w:r>
    </w:p>
    <w:p w:rsidR="00680D49" w:rsidRPr="001D096F" w:rsidRDefault="00680D49" w:rsidP="00680D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D491C">
        <w:rPr>
          <w:rFonts w:ascii="Times New Roman" w:hAnsi="Times New Roman"/>
          <w:sz w:val="28"/>
          <w:szCs w:val="28"/>
        </w:rPr>
        <w:t xml:space="preserve">Педагоги МБУ ДО ДДТ </w:t>
      </w:r>
      <w:r w:rsidRPr="00AD491C">
        <w:rPr>
          <w:rFonts w:ascii="Times New Roman" w:hAnsi="Times New Roman"/>
          <w:sz w:val="28"/>
          <w:szCs w:val="28"/>
          <w:shd w:val="clear" w:color="auto" w:fill="FFFFFF"/>
        </w:rPr>
        <w:t xml:space="preserve">систематически </w:t>
      </w:r>
      <w:r w:rsidRPr="001D096F">
        <w:rPr>
          <w:rFonts w:ascii="Times New Roman" w:hAnsi="Times New Roman"/>
          <w:color w:val="000000"/>
          <w:sz w:val="28"/>
          <w:szCs w:val="28"/>
        </w:rPr>
        <w:t xml:space="preserve">проходят курсы повышения квалификации. В 2020 году педагогические работники проходили курсы </w:t>
      </w:r>
      <w:r w:rsidRPr="001D096F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повышения квалификации в дистанционном режиме. 22 человека прошли курсы повышения квалификации, что на 2 человека больше, чем в прошлом году. Таким </w:t>
      </w:r>
      <w:proofErr w:type="gramStart"/>
      <w:r w:rsidRPr="001D096F">
        <w:rPr>
          <w:rFonts w:ascii="Times New Roman" w:hAnsi="Times New Roman"/>
          <w:color w:val="000000"/>
          <w:sz w:val="28"/>
          <w:szCs w:val="28"/>
        </w:rPr>
        <w:t>образом</w:t>
      </w:r>
      <w:proofErr w:type="gramEnd"/>
      <w:r w:rsidRPr="001D096F">
        <w:rPr>
          <w:rFonts w:ascii="Times New Roman" w:hAnsi="Times New Roman"/>
          <w:color w:val="000000"/>
          <w:sz w:val="28"/>
          <w:szCs w:val="28"/>
        </w:rPr>
        <w:t xml:space="preserve"> по состоянию на 01.04.2021 у всех 83 (100%) педагогических работников пройдены курсы повышения квалификации. </w:t>
      </w:r>
    </w:p>
    <w:p w:rsidR="00680D49" w:rsidRPr="001D096F" w:rsidRDefault="00680D49" w:rsidP="00680D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096F">
        <w:rPr>
          <w:rFonts w:ascii="Times New Roman" w:hAnsi="Times New Roman"/>
          <w:color w:val="000000"/>
          <w:sz w:val="28"/>
          <w:szCs w:val="28"/>
        </w:rPr>
        <w:t xml:space="preserve">В 2020 году количество </w:t>
      </w:r>
      <w:proofErr w:type="gramStart"/>
      <w:r w:rsidRPr="001D096F">
        <w:rPr>
          <w:rFonts w:ascii="Times New Roman" w:hAnsi="Times New Roman"/>
          <w:color w:val="000000"/>
          <w:sz w:val="28"/>
          <w:szCs w:val="28"/>
        </w:rPr>
        <w:t>педагогических работников, имеющих среднее профессиональное образование сократилось</w:t>
      </w:r>
      <w:proofErr w:type="gramEnd"/>
      <w:r w:rsidRPr="001D096F">
        <w:rPr>
          <w:rFonts w:ascii="Times New Roman" w:hAnsi="Times New Roman"/>
          <w:color w:val="000000"/>
          <w:sz w:val="28"/>
          <w:szCs w:val="28"/>
        </w:rPr>
        <w:t xml:space="preserve"> на 3 человека – 2% ввиду того, что было меньше педагогических работников, в сравнении с прошлым отчетным периодом. </w:t>
      </w:r>
      <w:r w:rsidR="00BD5FDD">
        <w:rPr>
          <w:rFonts w:ascii="Times New Roman" w:hAnsi="Times New Roman"/>
          <w:color w:val="000000"/>
          <w:sz w:val="28"/>
          <w:szCs w:val="28"/>
        </w:rPr>
        <w:t>Количество педагогов с высшим образованием осталось на прежнем уровне.</w:t>
      </w:r>
    </w:p>
    <w:p w:rsidR="00680D49" w:rsidRPr="001D096F" w:rsidRDefault="00680D49" w:rsidP="00680D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096F">
        <w:rPr>
          <w:rFonts w:ascii="Times New Roman" w:hAnsi="Times New Roman"/>
          <w:b/>
          <w:color w:val="000000"/>
          <w:sz w:val="28"/>
          <w:szCs w:val="28"/>
        </w:rPr>
        <w:t>Вывод:</w:t>
      </w:r>
      <w:r w:rsidRPr="001D096F">
        <w:rPr>
          <w:rFonts w:ascii="Times New Roman" w:hAnsi="Times New Roman"/>
          <w:color w:val="000000"/>
          <w:sz w:val="28"/>
          <w:szCs w:val="28"/>
        </w:rPr>
        <w:t xml:space="preserve"> Уровень профессиональной подготовки педагогических кадров можно считать достаточным для реализации дополнительных общеобразовательных </w:t>
      </w:r>
      <w:proofErr w:type="spellStart"/>
      <w:r w:rsidRPr="001D096F">
        <w:rPr>
          <w:rFonts w:ascii="Times New Roman" w:hAnsi="Times New Roman"/>
          <w:color w:val="000000"/>
          <w:sz w:val="28"/>
          <w:szCs w:val="28"/>
        </w:rPr>
        <w:t>общеразвивающих</w:t>
      </w:r>
      <w:proofErr w:type="spellEnd"/>
      <w:r w:rsidRPr="001D096F">
        <w:rPr>
          <w:rFonts w:ascii="Times New Roman" w:hAnsi="Times New Roman"/>
          <w:color w:val="000000"/>
          <w:sz w:val="28"/>
          <w:szCs w:val="28"/>
        </w:rPr>
        <w:t xml:space="preserve"> программ. Привлечение в Дом детского творчества молодых, дипломированных специалистов остается одной из приоритетных задач учреждения на ближайшие годы.</w:t>
      </w:r>
    </w:p>
    <w:p w:rsidR="00561A4E" w:rsidRDefault="00561A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003" w:rsidRDefault="00977003" w:rsidP="00085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Образовательная деятельность</w:t>
      </w:r>
    </w:p>
    <w:p w:rsidR="00977003" w:rsidRDefault="00977003" w:rsidP="0097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7003" w:rsidRDefault="00977003" w:rsidP="00977003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является основным нормативным документом  ДДТ,  базируется на ценностных приоритетах и учитывает основные тенденции образовательной политики, определённых в Программе развития  учреждения. Главной целью деятельности Дома детского творчества является: создание единого образовательного пространства для личностного развития учащихся, позитивной социализации и профессионального самоопределения, удовлетворение индивидуальных потребностей учащихся в интеллектуальном, художественно-эстетическом нравственном развитии, обеспечение духовно-нравственного, гражданского, патриотического, трудового воспитания, формирование культуры и безопасного образа жизни, укрепление здоровья учащихся.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- учреждение дополнительного образования,  осуществляющего свою образовательную  деятельность по </w:t>
      </w:r>
      <w:r w:rsidR="00E80DAA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</w:t>
      </w:r>
      <w:proofErr w:type="spellStart"/>
      <w:r w:rsidR="00E80DAA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E80D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программам  5 направленностей: художественная, социально-педагогическая, туристско-краеведческая, естественнонаучная, физкультурно-спортивная.</w:t>
      </w:r>
      <w:proofErr w:type="gramEnd"/>
      <w:r w:rsidR="00EB7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Доме детского творчества в 2020 году р</w:t>
      </w:r>
      <w:r>
        <w:rPr>
          <w:rFonts w:ascii="Times New Roman" w:hAnsi="Times New Roman" w:cs="Times New Roman"/>
          <w:sz w:val="28"/>
          <w:szCs w:val="28"/>
        </w:rPr>
        <w:t xml:space="preserve">еализовалось 79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C01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790443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E80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2019 году реализовалос</w:t>
      </w:r>
      <w:r w:rsidR="00E80DAA">
        <w:rPr>
          <w:rFonts w:ascii="Times New Roman" w:hAnsi="Times New Roman" w:cs="Times New Roman"/>
          <w:sz w:val="28"/>
          <w:szCs w:val="28"/>
        </w:rPr>
        <w:t>ь 79 образовательных программ). И</w:t>
      </w:r>
      <w:r>
        <w:rPr>
          <w:rFonts w:ascii="Times New Roman" w:hAnsi="Times New Roman" w:cs="Times New Roman"/>
          <w:sz w:val="28"/>
          <w:szCs w:val="28"/>
        </w:rPr>
        <w:t xml:space="preserve">з них  5 </w:t>
      </w:r>
      <w:r w:rsidR="00E80DAA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spellStart"/>
      <w:r w:rsidR="00E80DAA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E80D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программ дополнительного образования для одаренных детей (81 обучающихся –</w:t>
      </w:r>
      <w:r w:rsidR="008D7867">
        <w:rPr>
          <w:rFonts w:ascii="Times New Roman" w:hAnsi="Times New Roman" w:cs="Times New Roman"/>
          <w:sz w:val="28"/>
          <w:szCs w:val="28"/>
        </w:rPr>
        <w:t xml:space="preserve"> 2% </w:t>
      </w:r>
      <w:r>
        <w:rPr>
          <w:rFonts w:ascii="Times New Roman" w:hAnsi="Times New Roman" w:cs="Times New Roman"/>
          <w:sz w:val="28"/>
          <w:szCs w:val="28"/>
        </w:rPr>
        <w:t>осталось на том же уровне что и 2019году</w:t>
      </w:r>
      <w:r w:rsidR="008D7867">
        <w:rPr>
          <w:rFonts w:ascii="Times New Roman" w:hAnsi="Times New Roman" w:cs="Times New Roman"/>
          <w:sz w:val="28"/>
          <w:szCs w:val="28"/>
        </w:rPr>
        <w:t>, сократилось на 8 человек, что связано с переходом на следующую ступень обучения и  формированием заинтересованного контингента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977003" w:rsidRDefault="00977003" w:rsidP="0097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художественной направленности;</w:t>
      </w:r>
    </w:p>
    <w:p w:rsidR="00977003" w:rsidRDefault="00977003" w:rsidP="0097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-2социально-педагогической направленности;</w:t>
      </w:r>
    </w:p>
    <w:p w:rsidR="00977003" w:rsidRDefault="00977003" w:rsidP="0097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-1естественнонаучной направленности.</w:t>
      </w:r>
      <w:r w:rsidR="00736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позволяют   формировать  исследовательские навыки обучающихся, развивать творческие способности,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 самым позволяя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любимом виде деятельности, создав для них ситуацию успеха.</w:t>
      </w:r>
    </w:p>
    <w:p w:rsidR="00977003" w:rsidRDefault="00977003" w:rsidP="00977003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Доме детского творчества </w:t>
      </w:r>
      <w:r>
        <w:rPr>
          <w:rFonts w:ascii="Times New Roman" w:hAnsi="Times New Roman" w:cs="Times New Roman"/>
          <w:sz w:val="28"/>
          <w:szCs w:val="28"/>
        </w:rPr>
        <w:t xml:space="preserve">реализуются 11 адаптированных общеобразовательных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 для детей с ОВЗ, детей категории ребенок инвалид, с учетом их индивидуальных потребностей и возможностей.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и категории ребенок инвалид сократилось на 0,1% в виду того, что наибольшей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пользуются индивидуальные </w:t>
      </w:r>
      <w:r w:rsidR="0070164E">
        <w:rPr>
          <w:rFonts w:ascii="Times New Roman" w:hAnsi="Times New Roman" w:cs="Times New Roman"/>
          <w:sz w:val="28"/>
          <w:szCs w:val="28"/>
        </w:rPr>
        <w:t>ада</w:t>
      </w:r>
      <w:r>
        <w:rPr>
          <w:rFonts w:ascii="Times New Roman" w:hAnsi="Times New Roman" w:cs="Times New Roman"/>
          <w:sz w:val="28"/>
          <w:szCs w:val="28"/>
        </w:rPr>
        <w:t>птированные программы, которые учитывают потребности и возможности конкретного ребенка.</w:t>
      </w:r>
    </w:p>
    <w:p w:rsidR="00977003" w:rsidRPr="00D10D1A" w:rsidRDefault="00E80DAA" w:rsidP="00D10D1A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7003">
        <w:rPr>
          <w:rFonts w:ascii="Times New Roman" w:hAnsi="Times New Roman" w:cs="Times New Roman"/>
          <w:sz w:val="28"/>
          <w:szCs w:val="28"/>
        </w:rPr>
        <w:t>программы дополнительного образования ежегод</w:t>
      </w:r>
      <w:r w:rsidR="00736BEB">
        <w:rPr>
          <w:rFonts w:ascii="Times New Roman" w:hAnsi="Times New Roman" w:cs="Times New Roman"/>
          <w:sz w:val="28"/>
          <w:szCs w:val="28"/>
        </w:rPr>
        <w:t xml:space="preserve">но обновляются и корректируются, учитывая </w:t>
      </w:r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 w:rsidR="00736BEB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потребности детей и,  создавая  условия</w:t>
      </w:r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самореализации и </w:t>
      </w:r>
      <w:proofErr w:type="spellStart"/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6BE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обучающегося.</w:t>
      </w:r>
      <w:r w:rsidR="00BD5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 в отчетный период в учреждении наблюдается стабильно высокий уровень результативности освоения дополнительных </w:t>
      </w:r>
      <w:proofErr w:type="spellStart"/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D41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- 89%. Наблюдается</w:t>
      </w:r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1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</w:t>
      </w:r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 в различных конкурсах,</w:t>
      </w:r>
      <w:r w:rsidR="00D41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массовых </w:t>
      </w:r>
      <w:r w:rsid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мероприятиях, что</w:t>
      </w:r>
      <w:r w:rsidR="00D41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обусловлено </w:t>
      </w:r>
      <w:r w:rsidR="00D410AD">
        <w:rPr>
          <w:rFonts w:ascii="Times New Roman" w:hAnsi="Times New Roman" w:cs="Times New Roman"/>
          <w:sz w:val="28"/>
          <w:szCs w:val="28"/>
        </w:rPr>
        <w:t xml:space="preserve">эпидемиологической обстановкой, вызванной новой </w:t>
      </w:r>
      <w:proofErr w:type="spellStart"/>
      <w:r w:rsidR="00D410A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410AD">
        <w:rPr>
          <w:rFonts w:ascii="Times New Roman" w:hAnsi="Times New Roman" w:cs="Times New Roman"/>
          <w:sz w:val="28"/>
          <w:szCs w:val="28"/>
        </w:rPr>
        <w:t xml:space="preserve"> инфекцией и </w:t>
      </w:r>
      <w:r w:rsid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запретом  на</w:t>
      </w:r>
      <w:r w:rsidR="00D10D1A" w:rsidRP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массовых мероприятий на основании постановления Правительства Ростовской области от 05.04.2020 № 272 "О мерах по обеспечению санитарно-эпидемиологического благополучия населения на территории Ростовской области в</w:t>
      </w:r>
      <w:proofErr w:type="gramEnd"/>
      <w:r w:rsidR="00D10D1A" w:rsidRP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 распространением новой </w:t>
      </w:r>
      <w:proofErr w:type="spellStart"/>
      <w:r w:rsidR="00D10D1A" w:rsidRP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D10D1A" w:rsidRP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(COVID-19)"</w:t>
      </w:r>
      <w:r w:rsid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</w:t>
      </w:r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дополнительных образовательных </w:t>
      </w:r>
      <w:proofErr w:type="spellStart"/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 w:rsid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proofErr w:type="spellEnd"/>
      <w:r w:rsidR="00D10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обусловлен</w:t>
      </w:r>
      <w:r w:rsidR="00D41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7003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ростом профессионального мастерства педагогов, повышением их уровня квалификации в соответствии с требованиями профессионального стандарта, а также обновлением программ и совершенствованием учебно-методического комплекса.</w:t>
      </w:r>
    </w:p>
    <w:p w:rsidR="003C4C9F" w:rsidRPr="00085959" w:rsidRDefault="003C4C9F" w:rsidP="003C4C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959">
        <w:rPr>
          <w:rFonts w:ascii="Times New Roman" w:hAnsi="Times New Roman" w:cs="Times New Roman"/>
          <w:b/>
          <w:sz w:val="28"/>
          <w:szCs w:val="28"/>
        </w:rPr>
        <w:t>5.1 Воспитательная работа</w:t>
      </w:r>
    </w:p>
    <w:p w:rsidR="003C4C9F" w:rsidRPr="00D13A52" w:rsidRDefault="003C4C9F" w:rsidP="003C4C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5959" w:rsidRDefault="00085959" w:rsidP="0008595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13A52">
        <w:rPr>
          <w:rFonts w:ascii="Times New Roman" w:hAnsi="Times New Roman"/>
          <w:sz w:val="28"/>
          <w:szCs w:val="28"/>
          <w:shd w:val="clear" w:color="auto" w:fill="FFFFFF"/>
        </w:rPr>
        <w:t>Неотъемлемой частью образовательного процесса Дома детского творчества  является его воспитательная составляющая.</w:t>
      </w:r>
      <w:r w:rsidR="007904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3A52">
        <w:rPr>
          <w:rFonts w:ascii="Times New Roman" w:hAnsi="Times New Roman"/>
          <w:sz w:val="28"/>
          <w:szCs w:val="28"/>
          <w:shd w:val="clear" w:color="auto" w:fill="FFFFFF"/>
        </w:rPr>
        <w:t>В МБУ ДО ДДТ сложилась система воспитательной деятельности, направленная на развитие и воспитание разносторонней личности.</w:t>
      </w:r>
      <w:r w:rsidR="007904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Содержание, формы и методы воспитательной работы подбираются в соответствии с психолого-возрастными и другими особенностями детей. Воспитательная система Дома детского творчества «Я - гражданин, я - патриот» ориентирована на приоритетное развитие </w:t>
      </w:r>
      <w:proofErr w:type="spellStart"/>
      <w:r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компетенций обучающихся и акцентирует внимание на организацию в процессе взаимодействия учреждения дополнительного образования детей и школы, социальной практики обучающихся.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2020году количество районных </w:t>
      </w:r>
      <w:r w:rsidRPr="00653405">
        <w:rPr>
          <w:rFonts w:ascii="Times New Roman" w:hAnsi="Times New Roman" w:cs="Times New Roman"/>
          <w:sz w:val="28"/>
          <w:szCs w:val="28"/>
        </w:rPr>
        <w:t xml:space="preserve"> мероприятий снизилось в связи с эпидемиологической обстановкой. Некоторые из них были проведены в  дистанционном </w:t>
      </w:r>
      <w:r>
        <w:rPr>
          <w:rFonts w:ascii="Times New Roman" w:hAnsi="Times New Roman" w:cs="Times New Roman"/>
          <w:sz w:val="28"/>
          <w:szCs w:val="28"/>
        </w:rPr>
        <w:t>формате.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организованно и </w:t>
      </w:r>
      <w:r>
        <w:rPr>
          <w:rFonts w:ascii="Times New Roman" w:hAnsi="Times New Roman" w:cs="Times New Roman"/>
          <w:b/>
          <w:sz w:val="28"/>
          <w:szCs w:val="28"/>
        </w:rPr>
        <w:t>проведено 15 районных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5959" w:rsidRPr="00221E31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отборочный тур </w:t>
      </w:r>
      <w:r w:rsidRPr="00221E31">
        <w:rPr>
          <w:rFonts w:ascii="Times New Roman" w:hAnsi="Times New Roman" w:cs="Times New Roman"/>
          <w:sz w:val="28"/>
          <w:szCs w:val="28"/>
        </w:rPr>
        <w:t>районный конкурс «Юный атаман»</w:t>
      </w:r>
    </w:p>
    <w:p w:rsidR="00085959" w:rsidRPr="00221E31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1E31">
        <w:rPr>
          <w:rFonts w:ascii="Times New Roman" w:hAnsi="Times New Roman" w:cs="Times New Roman"/>
          <w:sz w:val="28"/>
          <w:szCs w:val="28"/>
        </w:rPr>
        <w:t>отборочный тур районный конкурс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 w:rsidRPr="00221E31">
        <w:rPr>
          <w:rFonts w:ascii="Times New Roman" w:hAnsi="Times New Roman" w:cs="Times New Roman"/>
          <w:sz w:val="28"/>
          <w:szCs w:val="28"/>
        </w:rPr>
        <w:t>«Юная казачка»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«Юный атаман»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«Юная казачка»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 w:rsidRPr="00D259BE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фестиваль КВН (по трем зонам)</w:t>
      </w:r>
      <w:r w:rsidRPr="00D259BE">
        <w:rPr>
          <w:rFonts w:ascii="Times New Roman" w:hAnsi="Times New Roman" w:cs="Times New Roman"/>
          <w:sz w:val="28"/>
          <w:szCs w:val="28"/>
        </w:rPr>
        <w:t xml:space="preserve"> (дистанционно)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финал КВН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 w:rsidRPr="00D259BE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097238">
        <w:rPr>
          <w:rFonts w:ascii="Times New Roman" w:hAnsi="Times New Roman" w:cs="Times New Roman"/>
          <w:sz w:val="28"/>
          <w:szCs w:val="28"/>
        </w:rPr>
        <w:t xml:space="preserve">раеведческий Сбор «Равнение на мужество», посвященный 77-й годовщине освобождения города Белая Калитва от </w:t>
      </w:r>
      <w:proofErr w:type="spellStart"/>
      <w:proofErr w:type="gramStart"/>
      <w:r w:rsidRPr="00097238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097238">
        <w:rPr>
          <w:rFonts w:ascii="Times New Roman" w:hAnsi="Times New Roman" w:cs="Times New Roman"/>
          <w:sz w:val="28"/>
          <w:szCs w:val="28"/>
        </w:rPr>
        <w:t xml:space="preserve"> – фашистских</w:t>
      </w:r>
      <w:proofErr w:type="gramEnd"/>
      <w:r w:rsidRPr="00097238">
        <w:rPr>
          <w:rFonts w:ascii="Times New Roman" w:hAnsi="Times New Roman" w:cs="Times New Roman"/>
          <w:sz w:val="28"/>
          <w:szCs w:val="28"/>
        </w:rPr>
        <w:t xml:space="preserve"> захватчиков 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070B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Сбор </w:t>
      </w:r>
      <w:proofErr w:type="spellStart"/>
      <w:proofErr w:type="gramStart"/>
      <w:r w:rsidRPr="0015070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15070B">
        <w:rPr>
          <w:rFonts w:ascii="Times New Roman" w:hAnsi="Times New Roman" w:cs="Times New Roman"/>
          <w:color w:val="000000"/>
          <w:sz w:val="28"/>
          <w:szCs w:val="28"/>
        </w:rPr>
        <w:t xml:space="preserve"> - патриотических</w:t>
      </w:r>
      <w:proofErr w:type="gramEnd"/>
      <w:r w:rsidRPr="0015070B">
        <w:rPr>
          <w:rFonts w:ascii="Times New Roman" w:hAnsi="Times New Roman" w:cs="Times New Roman"/>
          <w:color w:val="000000"/>
          <w:sz w:val="28"/>
          <w:szCs w:val="28"/>
        </w:rPr>
        <w:t xml:space="preserve"> клубов и объединений «Примером сильны и духом отважны», посвященный Дню защитника Отечества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5A175B">
        <w:rPr>
          <w:rFonts w:ascii="Times New Roman" w:hAnsi="Times New Roman" w:cs="Times New Roman"/>
          <w:color w:val="000000"/>
          <w:sz w:val="28"/>
          <w:szCs w:val="28"/>
        </w:rPr>
        <w:t>айонные юнармейские соревнования по стрельбе из пневматической винтовки, посвящённые 31-й годовщине вывода ограниченного контингента советских войск из Афганистана</w:t>
      </w:r>
      <w:proofErr w:type="gramStart"/>
      <w:r w:rsidRPr="005A175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A1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A175B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A175B">
        <w:rPr>
          <w:rFonts w:ascii="Times New Roman" w:hAnsi="Times New Roman" w:cs="Times New Roman"/>
          <w:color w:val="000000"/>
          <w:sz w:val="28"/>
          <w:szCs w:val="28"/>
        </w:rPr>
        <w:t>ире стадиона Калитва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районный  конкурс  школьных исторических клубов «Вещий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5070B">
        <w:rPr>
          <w:rFonts w:ascii="Times New Roman" w:hAnsi="Times New Roman" w:cs="Times New Roman"/>
          <w:sz w:val="28"/>
          <w:szCs w:val="28"/>
        </w:rPr>
        <w:t xml:space="preserve">айонный конкурс на лучшую исследовательскую работу «Мое Отечество», посвященный 75 – </w:t>
      </w:r>
      <w:proofErr w:type="spellStart"/>
      <w:r w:rsidRPr="0015070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15070B">
        <w:rPr>
          <w:rFonts w:ascii="Times New Roman" w:hAnsi="Times New Roman" w:cs="Times New Roman"/>
          <w:sz w:val="28"/>
          <w:szCs w:val="28"/>
        </w:rPr>
        <w:t xml:space="preserve"> Великой Победы</w:t>
      </w:r>
      <w:proofErr w:type="gramStart"/>
      <w:r w:rsidRPr="0015070B">
        <w:rPr>
          <w:rFonts w:ascii="Times New Roman" w:hAnsi="Times New Roman" w:cs="Times New Roman"/>
          <w:sz w:val="28"/>
          <w:szCs w:val="28"/>
        </w:rPr>
        <w:t>.</w:t>
      </w:r>
      <w:r w:rsidRPr="00836C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36CE6">
        <w:rPr>
          <w:rFonts w:ascii="Times New Roman" w:hAnsi="Times New Roman" w:cs="Times New Roman"/>
          <w:sz w:val="28"/>
          <w:szCs w:val="28"/>
        </w:rPr>
        <w:t>дистанционно)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6039">
        <w:rPr>
          <w:rFonts w:ascii="Times New Roman" w:hAnsi="Times New Roman" w:cs="Times New Roman"/>
          <w:sz w:val="28"/>
          <w:szCs w:val="28"/>
        </w:rPr>
        <w:t>XII  фестиваль  казачьих  семей и династий «Казачьему роду нет переводу</w:t>
      </w:r>
      <w:proofErr w:type="gramStart"/>
      <w:r w:rsidRPr="009C603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C6039">
        <w:rPr>
          <w:rFonts w:ascii="Times New Roman" w:hAnsi="Times New Roman" w:cs="Times New Roman"/>
          <w:sz w:val="28"/>
          <w:szCs w:val="28"/>
        </w:rPr>
        <w:t>дистанционно)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CE6">
        <w:rPr>
          <w:rFonts w:ascii="Times New Roman" w:hAnsi="Times New Roman" w:cs="Times New Roman"/>
          <w:sz w:val="28"/>
          <w:szCs w:val="28"/>
        </w:rPr>
        <w:t xml:space="preserve">районный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0CE">
        <w:rPr>
          <w:rFonts w:ascii="Times New Roman" w:hAnsi="Times New Roman" w:cs="Times New Roman"/>
          <w:sz w:val="28"/>
          <w:szCs w:val="28"/>
        </w:rPr>
        <w:t xml:space="preserve">«Мой род казачий - моя гордость» </w:t>
      </w:r>
      <w:r w:rsidRPr="00836CE6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085959" w:rsidRPr="00626550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</w:t>
      </w:r>
      <w:r w:rsidRPr="00F67C85">
        <w:rPr>
          <w:rFonts w:ascii="Times New Roman" w:hAnsi="Times New Roman" w:cs="Times New Roman"/>
          <w:sz w:val="28"/>
          <w:szCs w:val="28"/>
        </w:rPr>
        <w:t>онкурс «Мы помним, мы гордимся!</w:t>
      </w:r>
      <w:proofErr w:type="gramStart"/>
      <w:r w:rsidRPr="00F67C85">
        <w:rPr>
          <w:rFonts w:ascii="Times New Roman" w:hAnsi="Times New Roman" w:cs="Times New Roman"/>
          <w:sz w:val="28"/>
          <w:szCs w:val="28"/>
        </w:rPr>
        <w:t>»</w:t>
      </w:r>
      <w:r w:rsidRPr="0062655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дистанционно</w:t>
      </w:r>
      <w:r w:rsidRPr="00626550">
        <w:rPr>
          <w:rFonts w:ascii="Times New Roman" w:hAnsi="Times New Roman" w:cs="Times New Roman"/>
          <w:sz w:val="28"/>
          <w:szCs w:val="28"/>
        </w:rPr>
        <w:t>)</w:t>
      </w:r>
    </w:p>
    <w:p w:rsidR="00085959" w:rsidRPr="001030CE" w:rsidRDefault="00085959" w:rsidP="00085959">
      <w:pPr>
        <w:pStyle w:val="Style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030CE">
        <w:rPr>
          <w:rFonts w:ascii="Times New Roman" w:hAnsi="Times New Roman"/>
          <w:sz w:val="28"/>
          <w:szCs w:val="28"/>
        </w:rPr>
        <w:t>районный конкурс «Роль казачьей династии в истории моей малой Родины»</w:t>
      </w:r>
    </w:p>
    <w:p w:rsidR="00085959" w:rsidRDefault="00085959" w:rsidP="00085959">
      <w:pPr>
        <w:pStyle w:val="Style2"/>
        <w:shd w:val="clear" w:color="auto" w:fill="auto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0CE">
        <w:rPr>
          <w:rFonts w:ascii="Times New Roman" w:hAnsi="Times New Roman"/>
          <w:sz w:val="28"/>
          <w:szCs w:val="28"/>
        </w:rPr>
        <w:t>(дистанционно)</w:t>
      </w:r>
    </w:p>
    <w:p w:rsidR="00085959" w:rsidRPr="00D221EB" w:rsidRDefault="00085959" w:rsidP="00085959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ДДТ  педагогами</w:t>
      </w:r>
      <w:r w:rsidR="00790443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443">
        <w:rPr>
          <w:rFonts w:ascii="Times New Roman" w:hAnsi="Times New Roman" w:cs="Times New Roman"/>
          <w:sz w:val="28"/>
          <w:szCs w:val="28"/>
        </w:rPr>
        <w:t xml:space="preserve">(декоративно-прикладного направления) 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16 выставок</w:t>
      </w:r>
      <w:r w:rsidR="00790443">
        <w:rPr>
          <w:rFonts w:ascii="Times New Roman" w:hAnsi="Times New Roman" w:cs="Times New Roman"/>
          <w:sz w:val="28"/>
          <w:szCs w:val="28"/>
        </w:rPr>
        <w:t xml:space="preserve"> (2019 – 25)</w:t>
      </w:r>
      <w:r>
        <w:rPr>
          <w:rFonts w:ascii="Times New Roman" w:hAnsi="Times New Roman" w:cs="Times New Roman"/>
          <w:sz w:val="28"/>
          <w:szCs w:val="28"/>
        </w:rPr>
        <w:t>, на которых представлено 275 работ (2019 – 317 работ</w:t>
      </w:r>
      <w:r w:rsidR="007904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Количество уменьшилось из-за пандемии.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959" w:rsidRDefault="00085959" w:rsidP="00085959">
      <w:pPr>
        <w:spacing w:after="0" w:line="240" w:lineRule="auto"/>
        <w:ind w:left="2124" w:hanging="21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массовых мероприятий.</w:t>
      </w:r>
    </w:p>
    <w:p w:rsidR="00085959" w:rsidRDefault="00085959" w:rsidP="00085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коллективной массовой работы является одним из важных компонентов образовательной и воспитательной деятельности учреждения. И реализуется она в соответствии с целями и задачам воспитания, стратегией развития образования в РФ. 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 в Доме  детского творчества было проведено 25 внутриучрежденческих мероприятий, в которых приняли участие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1313   воспитанников, в 2019 – 55 </w:t>
      </w:r>
      <w:r w:rsidR="00790443">
        <w:rPr>
          <w:rFonts w:ascii="Times New Roman" w:hAnsi="Times New Roman" w:cs="Times New Roman"/>
          <w:sz w:val="28"/>
          <w:szCs w:val="28"/>
        </w:rPr>
        <w:t>мероприятия, с охватом 3035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Снижение количества меропр</w:t>
      </w:r>
      <w:r w:rsidR="00790443">
        <w:rPr>
          <w:rFonts w:ascii="Times New Roman" w:hAnsi="Times New Roman" w:cs="Times New Roman"/>
          <w:sz w:val="28"/>
          <w:szCs w:val="28"/>
        </w:rPr>
        <w:t xml:space="preserve">иятий произошло из-за запрета  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массовых мероприятий на основании </w:t>
      </w:r>
      <w:r w:rsidRPr="00D23FC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3FC8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05.04.2020 № 272 "О мерах по обеспечению санитарно-эпидемиологического благополучия населения на территории </w:t>
      </w:r>
      <w:r w:rsidRPr="00D23FC8">
        <w:rPr>
          <w:rFonts w:ascii="Times New Roman" w:hAnsi="Times New Roman" w:cs="Times New Roman"/>
          <w:sz w:val="28"/>
          <w:szCs w:val="28"/>
        </w:rPr>
        <w:lastRenderedPageBreak/>
        <w:t xml:space="preserve">Ростовской области в связи с распространением новой </w:t>
      </w:r>
      <w:proofErr w:type="spellStart"/>
      <w:r w:rsidRPr="00D23FC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23FC8">
        <w:rPr>
          <w:rFonts w:ascii="Times New Roman" w:hAnsi="Times New Roman" w:cs="Times New Roman"/>
          <w:sz w:val="28"/>
          <w:szCs w:val="28"/>
        </w:rPr>
        <w:t xml:space="preserve"> инфекции (COVID-19)"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педагоги ДДТ  освоили новые формы работы на различных интернет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платформах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многие воспитательные мероприятия были проведены дистанционно.  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Продолжилась работа по формированию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патриотических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качеств обучающихся. </w:t>
      </w:r>
      <w:r w:rsidRPr="009C54F1">
        <w:rPr>
          <w:rFonts w:ascii="Times New Roman" w:hAnsi="Times New Roman" w:cs="Times New Roman"/>
          <w:sz w:val="28"/>
          <w:szCs w:val="28"/>
        </w:rPr>
        <w:t>В</w:t>
      </w:r>
      <w:r w:rsidRPr="007904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4F1">
        <w:rPr>
          <w:rFonts w:ascii="Times New Roman" w:hAnsi="Times New Roman" w:cs="Times New Roman"/>
          <w:sz w:val="28"/>
          <w:szCs w:val="28"/>
        </w:rPr>
        <w:t>Всероссийской</w:t>
      </w:r>
      <w:r w:rsidR="00790443">
        <w:rPr>
          <w:rFonts w:ascii="Times New Roman" w:hAnsi="Times New Roman" w:cs="Times New Roman"/>
          <w:sz w:val="28"/>
          <w:szCs w:val="28"/>
        </w:rPr>
        <w:t xml:space="preserve"> акциях </w:t>
      </w:r>
      <w:r w:rsidRPr="00351421">
        <w:rPr>
          <w:rFonts w:ascii="Times New Roman" w:hAnsi="Times New Roman" w:cs="Times New Roman"/>
          <w:sz w:val="28"/>
          <w:szCs w:val="28"/>
        </w:rPr>
        <w:t>«Бессмертный полк»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1421">
        <w:rPr>
          <w:rFonts w:ascii="Times New Roman" w:hAnsi="Times New Roman" w:cs="Times New Roman"/>
          <w:sz w:val="28"/>
          <w:szCs w:val="28"/>
        </w:rPr>
        <w:t>«Читаем стихи Победы»</w:t>
      </w:r>
      <w:r>
        <w:rPr>
          <w:rFonts w:ascii="Times New Roman" w:hAnsi="Times New Roman" w:cs="Times New Roman"/>
          <w:sz w:val="28"/>
          <w:szCs w:val="28"/>
        </w:rPr>
        <w:t xml:space="preserve">, «Окна Победы» приняли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дети, так и педагоги. 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посвященные Дню России, проводились как в очном, так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формате: конкурс рисунков  «Мы – граждане России»,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акция «Окна России», виртуальная экскурсия по Золотому кольцу, автобусная экскурсия по городу,  познавательное мероприятие «Символика родного города» увеличили количества знаний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о своей Родине. 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 – памяти «А мне вчера опять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приснился», приуроченный  ко дню вывода советских войск из Афганистана, исторический урок  «День единства и согласия», праздник поэзии и памяти павших воинов - патриотический праздник белых журавлей «Зов белых журавлей», патриотический праздник «Гордо реет флаг державный» - все эти мероприятия вызвали большой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Освобождению города Белая Калитва от немецко-фашистских захватчиков были  посвящены  устный журнал «Холодная зима 43», беседа «На правом берегу Донца», урок памяти «Освобождению Белой Калитвы от немецко-фашистских захватчиков посвящается», познавательное мероприятие «Герои – освободители нашего города».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Празднование 75 годовщины Победы в Великой Отечественной войне в ДДТ проводилось в дистанционном формате. Активное участие во Всероссийских акциях «Окна Победы», «Бессмертный полк», «Песни Победы», </w:t>
      </w:r>
      <w:r w:rsidRPr="00706C51">
        <w:rPr>
          <w:rFonts w:ascii="Times New Roman" w:hAnsi="Times New Roman" w:cs="Times New Roman"/>
          <w:sz w:val="28"/>
          <w:szCs w:val="28"/>
        </w:rPr>
        <w:t xml:space="preserve">Всероссийский    конкурс </w:t>
      </w:r>
      <w:proofErr w:type="spellStart"/>
      <w:proofErr w:type="gramStart"/>
      <w:r w:rsidRPr="00706C51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706C51">
        <w:rPr>
          <w:rFonts w:ascii="Times New Roman" w:hAnsi="Times New Roman" w:cs="Times New Roman"/>
          <w:sz w:val="28"/>
          <w:szCs w:val="28"/>
        </w:rPr>
        <w:t xml:space="preserve"> – юношеского</w:t>
      </w:r>
      <w:proofErr w:type="gramEnd"/>
      <w:r w:rsidRPr="00706C51">
        <w:rPr>
          <w:rFonts w:ascii="Times New Roman" w:hAnsi="Times New Roman" w:cs="Times New Roman"/>
          <w:sz w:val="28"/>
          <w:szCs w:val="28"/>
        </w:rPr>
        <w:t xml:space="preserve"> творчества «Моя семья в </w:t>
      </w:r>
      <w:r>
        <w:rPr>
          <w:rFonts w:ascii="Times New Roman" w:hAnsi="Times New Roman" w:cs="Times New Roman"/>
          <w:sz w:val="28"/>
          <w:szCs w:val="28"/>
        </w:rPr>
        <w:t xml:space="preserve">годы войны» к 75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</w:t>
      </w:r>
      <w:r w:rsidRPr="00401249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proofErr w:type="spellStart"/>
      <w:r w:rsidRPr="0040124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01249">
        <w:rPr>
          <w:rFonts w:ascii="Times New Roman" w:hAnsi="Times New Roman" w:cs="Times New Roman"/>
          <w:sz w:val="28"/>
          <w:szCs w:val="28"/>
        </w:rPr>
        <w:t xml:space="preserve"> конкурс «За нами Победа»,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01249">
        <w:rPr>
          <w:rFonts w:ascii="Times New Roman" w:hAnsi="Times New Roman" w:cs="Times New Roman"/>
          <w:sz w:val="28"/>
          <w:szCs w:val="28"/>
        </w:rPr>
        <w:t>оминация «Семейная летопись»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 и дети, и родители. Такой формат мероприятий объединил разные поколения и дал возможность ощутить чувство горд</w:t>
      </w:r>
      <w:r w:rsidR="00790443">
        <w:rPr>
          <w:rFonts w:ascii="Times New Roman" w:hAnsi="Times New Roman" w:cs="Times New Roman"/>
          <w:sz w:val="28"/>
          <w:szCs w:val="28"/>
        </w:rPr>
        <w:t>ости  за  героев России, защитни</w:t>
      </w:r>
      <w:r>
        <w:rPr>
          <w:rFonts w:ascii="Times New Roman" w:hAnsi="Times New Roman" w:cs="Times New Roman"/>
          <w:sz w:val="28"/>
          <w:szCs w:val="28"/>
        </w:rPr>
        <w:t xml:space="preserve">ков Отечества. </w:t>
      </w:r>
    </w:p>
    <w:p w:rsidR="00085959" w:rsidRPr="004C66B4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проведены адресные поздравления ветеранов, вдов войны, пожилых людей с подарками, которые  передавались с соблюдением санитарно- эпидемиологических требований.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год 450-летия служения казаков государству Российскому. МБУ ДО ДДТ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юртом разработал план мероприятий, в который вошли районные мероприятия: «Дона славные сыны», в</w:t>
      </w:r>
      <w:r w:rsidRPr="00065D17">
        <w:rPr>
          <w:rFonts w:ascii="Times New Roman" w:hAnsi="Times New Roman" w:cs="Times New Roman"/>
          <w:sz w:val="28"/>
          <w:szCs w:val="28"/>
        </w:rPr>
        <w:t>ыставка рисунков</w:t>
      </w:r>
      <w:r>
        <w:rPr>
          <w:rFonts w:ascii="Times New Roman" w:hAnsi="Times New Roman" w:cs="Times New Roman"/>
          <w:sz w:val="28"/>
          <w:szCs w:val="28"/>
        </w:rPr>
        <w:t xml:space="preserve"> и поделок детского творчества, к</w:t>
      </w:r>
      <w:r w:rsidRPr="00065D17">
        <w:rPr>
          <w:rFonts w:ascii="Times New Roman" w:hAnsi="Times New Roman" w:cs="Times New Roman"/>
          <w:sz w:val="28"/>
          <w:szCs w:val="28"/>
        </w:rPr>
        <w:t>онкурс исследовательских работ «Роль казачьей династии в истории моей малой родины»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радиционный р</w:t>
      </w:r>
      <w:r w:rsidRPr="00065D17">
        <w:rPr>
          <w:rFonts w:ascii="Times New Roman" w:hAnsi="Times New Roman" w:cs="Times New Roman"/>
          <w:sz w:val="28"/>
          <w:szCs w:val="28"/>
        </w:rPr>
        <w:t>айонный конкурс «Откуда мы родом»</w:t>
      </w:r>
      <w:r>
        <w:rPr>
          <w:rFonts w:ascii="Times New Roman" w:hAnsi="Times New Roman" w:cs="Times New Roman"/>
          <w:sz w:val="28"/>
          <w:szCs w:val="28"/>
        </w:rPr>
        <w:t xml:space="preserve"> (прошел дистанционно), районные конкурсы «Юный атаман -2020» и «Юная казачка-2020». Данные мероприятия помогают понять и полюбить историю, природу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традиции Донского края, способствуют </w:t>
      </w:r>
      <w:r w:rsidR="00790443">
        <w:rPr>
          <w:rFonts w:ascii="Times New Roman" w:hAnsi="Times New Roman" w:cs="Times New Roman"/>
          <w:sz w:val="28"/>
          <w:szCs w:val="28"/>
        </w:rPr>
        <w:t>воспитанию любви к родному краю</w:t>
      </w:r>
      <w:r>
        <w:rPr>
          <w:rFonts w:ascii="Times New Roman" w:hAnsi="Times New Roman" w:cs="Times New Roman"/>
          <w:sz w:val="28"/>
          <w:szCs w:val="28"/>
        </w:rPr>
        <w:t>, людям, живущим в нем.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ДДТ  продолжает работать районная школа юного атамана «Сполох»</w:t>
      </w:r>
      <w:r>
        <w:rPr>
          <w:rFonts w:ascii="Times New Roman" w:hAnsi="Times New Roman" w:cs="Times New Roman"/>
          <w:sz w:val="28"/>
          <w:szCs w:val="28"/>
        </w:rPr>
        <w:t xml:space="preserve"> -  одно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образования. Внесенные изменения, касающиеся формата занятия, вызв</w:t>
      </w:r>
      <w:r w:rsidR="00790443">
        <w:rPr>
          <w:rFonts w:ascii="Times New Roman" w:hAnsi="Times New Roman" w:cs="Times New Roman"/>
          <w:sz w:val="28"/>
          <w:szCs w:val="28"/>
        </w:rPr>
        <w:t xml:space="preserve">ано </w:t>
      </w:r>
      <w:proofErr w:type="gramStart"/>
      <w:r w:rsidR="00790443">
        <w:rPr>
          <w:rFonts w:ascii="Times New Roman" w:hAnsi="Times New Roman" w:cs="Times New Roman"/>
          <w:sz w:val="28"/>
          <w:szCs w:val="28"/>
        </w:rPr>
        <w:t>сложившейся</w:t>
      </w:r>
      <w:proofErr w:type="gramEnd"/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443">
        <w:rPr>
          <w:rFonts w:ascii="Times New Roman" w:hAnsi="Times New Roman" w:cs="Times New Roman"/>
          <w:sz w:val="28"/>
          <w:szCs w:val="28"/>
        </w:rPr>
        <w:t>эпидобстановкой</w:t>
      </w:r>
      <w:proofErr w:type="spellEnd"/>
      <w:r w:rsidR="007904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начиная со  второго квартала 2020 года не было возможности собирать ребят из разных школ, поэтому общение проходило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предыдущем году - каждую 3-ю среду месяца). В этом году обучение прошли 63 учащихся (в 2019 – 57 чел.) казачьих образовательных организаций города и района. Это атаманы школ, заместители атаманов, члены правления из 21казачьей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 w:rsidRPr="00AA4A3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4A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4A3C">
        <w:rPr>
          <w:rFonts w:ascii="Times New Roman" w:hAnsi="Times New Roman" w:cs="Times New Roman"/>
          <w:sz w:val="28"/>
          <w:szCs w:val="28"/>
        </w:rPr>
        <w:t xml:space="preserve"> 2019 –</w:t>
      </w:r>
      <w:r>
        <w:rPr>
          <w:rFonts w:ascii="Times New Roman" w:hAnsi="Times New Roman" w:cs="Times New Roman"/>
          <w:sz w:val="28"/>
          <w:szCs w:val="28"/>
        </w:rPr>
        <w:t xml:space="preserve"> 19 школ)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школа юной казачки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года. В 2020 году занятия РШЮК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посещали 42 девочки, 2019- 41человек,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обучающаяся детского объединения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стала дипломатом 1 степени </w:t>
      </w:r>
      <w:r w:rsidRPr="00981835">
        <w:rPr>
          <w:rFonts w:ascii="Times New Roman" w:hAnsi="Times New Roman" w:cs="Times New Roman"/>
          <w:sz w:val="28"/>
          <w:szCs w:val="28"/>
        </w:rPr>
        <w:t>XXVII 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1835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1835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835">
        <w:rPr>
          <w:rFonts w:ascii="Times New Roman" w:hAnsi="Times New Roman" w:cs="Times New Roman"/>
          <w:sz w:val="28"/>
          <w:szCs w:val="28"/>
        </w:rPr>
        <w:t xml:space="preserve"> «Казачок Тамани», посвященн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1835"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Отечественной войне </w:t>
      </w:r>
      <w:r w:rsidR="00790443">
        <w:rPr>
          <w:rFonts w:ascii="Times New Roman" w:hAnsi="Times New Roman" w:cs="Times New Roman"/>
          <w:sz w:val="28"/>
          <w:szCs w:val="28"/>
        </w:rPr>
        <w:t>(дистанционно)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ДДТ функционирует  </w:t>
      </w:r>
      <w:r>
        <w:rPr>
          <w:rFonts w:ascii="Times New Roman" w:hAnsi="Times New Roman" w:cs="Times New Roman"/>
          <w:b/>
          <w:sz w:val="28"/>
          <w:szCs w:val="28"/>
        </w:rPr>
        <w:t>музей «Казачьи истоки».</w:t>
      </w:r>
      <w:r>
        <w:rPr>
          <w:rFonts w:ascii="Times New Roman" w:hAnsi="Times New Roman" w:cs="Times New Roman"/>
          <w:sz w:val="28"/>
          <w:szCs w:val="28"/>
        </w:rPr>
        <w:t xml:space="preserve"> Музей является музеем – классом по казачьему образованию и гражданско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патриотическому воспитанию. На базе музея реализуется музейно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образовательная программа «От дома к Дону». На сегодняшний день в музее 228 экспонатов, 137 - подлинные предметы казачьего быта. Все экспонаты оформлены в экспозиции, по которым проводятся экскурсии.</w:t>
      </w:r>
    </w:p>
    <w:p w:rsidR="00085959" w:rsidRDefault="00085959" w:rsidP="0008595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велась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просветительская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со школами города и района, предложен школам график проведения экскурсий и музейных занятий в музее «Казачьи истоки». Всего за  2020года в музее «Казачьи истоки было проведено - 16 экскурсий (в 2019 – учебном году – 35 эк</w:t>
      </w:r>
      <w:r w:rsidR="00790443">
        <w:rPr>
          <w:rFonts w:ascii="Times New Roman" w:hAnsi="Times New Roman" w:cs="Times New Roman"/>
          <w:sz w:val="28"/>
          <w:szCs w:val="28"/>
        </w:rPr>
        <w:t xml:space="preserve">скурсий), в которых участвовало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312 человек.(2019г.-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678 человек). Количество экскурсий  сократилось по причине  невозможности посещения музея детскими коллективами других образовательных учреждений.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 педагоги ДДТ уделяют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мероприятиям духовно-нравственного направления: 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959" w:rsidRPr="00182B8C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Спортивно-оздоровительная деятельность в сложившейся ситуации была активизирована.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 ДДТ  проводили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конкурсы на лучший комплекс утренней гимнастики, на лучший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танцевальный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посвященный  здоровому образу жизни.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летний период в свои занятия педагоги включали спортивные соревно</w:t>
      </w:r>
      <w:r w:rsidR="009D09F9">
        <w:rPr>
          <w:rFonts w:ascii="Times New Roman" w:hAnsi="Times New Roman" w:cs="Times New Roman"/>
          <w:sz w:val="28"/>
          <w:szCs w:val="28"/>
        </w:rPr>
        <w:t xml:space="preserve">вания, </w:t>
      </w:r>
      <w:proofErr w:type="spellStart"/>
      <w:r w:rsidR="009D09F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9D09F9">
        <w:rPr>
          <w:rFonts w:ascii="Times New Roman" w:hAnsi="Times New Roman" w:cs="Times New Roman"/>
          <w:sz w:val="28"/>
          <w:szCs w:val="28"/>
        </w:rPr>
        <w:t>, мини-олимпиады.</w:t>
      </w:r>
      <w:r w:rsidR="00BD5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большим интересом обучающиеся участвовали в районном конкурсе по стрельбе из пневматической винтовки.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году обучающиеся детских объединений, входящие во всероссийское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принимали участие в  районных мероприятиях «Батя», В о</w:t>
      </w:r>
      <w:r w:rsidRPr="00182B8C">
        <w:rPr>
          <w:rFonts w:ascii="Times New Roman" w:hAnsi="Times New Roman" w:cs="Times New Roman"/>
          <w:sz w:val="28"/>
          <w:szCs w:val="28"/>
        </w:rPr>
        <w:t>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2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B8C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182B8C">
        <w:rPr>
          <w:rFonts w:ascii="Times New Roman" w:hAnsi="Times New Roman" w:cs="Times New Roman"/>
          <w:sz w:val="28"/>
          <w:szCs w:val="28"/>
        </w:rPr>
        <w:t xml:space="preserve"> – спо</w:t>
      </w:r>
      <w:r>
        <w:rPr>
          <w:rFonts w:ascii="Times New Roman" w:hAnsi="Times New Roman" w:cs="Times New Roman"/>
          <w:sz w:val="28"/>
          <w:szCs w:val="28"/>
        </w:rPr>
        <w:t>ртивном слете "Военны</w:t>
      </w:r>
      <w:r w:rsidR="00790443">
        <w:rPr>
          <w:rFonts w:ascii="Times New Roman" w:hAnsi="Times New Roman" w:cs="Times New Roman"/>
          <w:sz w:val="28"/>
          <w:szCs w:val="28"/>
        </w:rPr>
        <w:t xml:space="preserve">й городок», проходящем в  </w:t>
      </w:r>
      <w:proofErr w:type="spellStart"/>
      <w:r w:rsidR="00790443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археологическом</w:t>
      </w:r>
      <w:r w:rsidRPr="00182B8C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790443">
        <w:rPr>
          <w:rFonts w:ascii="Times New Roman" w:hAnsi="Times New Roman" w:cs="Times New Roman"/>
          <w:sz w:val="28"/>
          <w:szCs w:val="28"/>
        </w:rPr>
        <w:t>се</w:t>
      </w:r>
      <w:r w:rsidRPr="00182B8C">
        <w:rPr>
          <w:rFonts w:ascii="Times New Roman" w:hAnsi="Times New Roman" w:cs="Times New Roman"/>
          <w:sz w:val="28"/>
          <w:szCs w:val="28"/>
        </w:rPr>
        <w:t xml:space="preserve"> «Затерянный мир</w:t>
      </w:r>
      <w:proofErr w:type="gramStart"/>
      <w:r w:rsidRPr="00182B8C">
        <w:rPr>
          <w:rFonts w:ascii="Times New Roman" w:hAnsi="Times New Roman" w:cs="Times New Roman"/>
          <w:sz w:val="28"/>
          <w:szCs w:val="28"/>
        </w:rPr>
        <w:t>»</w:t>
      </w:r>
      <w:r w:rsidR="009D09F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D09F9">
        <w:rPr>
          <w:rFonts w:ascii="Times New Roman" w:hAnsi="Times New Roman" w:cs="Times New Roman"/>
          <w:sz w:val="28"/>
          <w:szCs w:val="28"/>
        </w:rPr>
        <w:t xml:space="preserve"> хутор </w:t>
      </w:r>
      <w:proofErr w:type="spellStart"/>
      <w:r w:rsidR="009D09F9">
        <w:rPr>
          <w:rFonts w:ascii="Times New Roman" w:hAnsi="Times New Roman" w:cs="Times New Roman"/>
          <w:sz w:val="28"/>
          <w:szCs w:val="28"/>
        </w:rPr>
        <w:t>Пухляковский</w:t>
      </w:r>
      <w:proofErr w:type="spellEnd"/>
      <w:r w:rsidR="009D09F9">
        <w:rPr>
          <w:rFonts w:ascii="Times New Roman" w:hAnsi="Times New Roman" w:cs="Times New Roman"/>
          <w:sz w:val="28"/>
          <w:szCs w:val="28"/>
        </w:rPr>
        <w:t>,</w:t>
      </w:r>
      <w:r w:rsidRPr="00182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B8C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82B8C">
        <w:rPr>
          <w:rFonts w:ascii="Times New Roman" w:hAnsi="Times New Roman" w:cs="Times New Roman"/>
          <w:sz w:val="28"/>
          <w:szCs w:val="28"/>
        </w:rPr>
        <w:t xml:space="preserve"> - Донецкого района</w:t>
      </w:r>
      <w:r w:rsidR="009D09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2 место заняла команда детского объединения </w:t>
      </w:r>
      <w:r w:rsidRPr="00182B8C">
        <w:rPr>
          <w:rFonts w:ascii="Times New Roman" w:hAnsi="Times New Roman" w:cs="Times New Roman"/>
          <w:sz w:val="28"/>
          <w:szCs w:val="28"/>
        </w:rPr>
        <w:t>«Юный десантник»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учебном году  педагогами ДДТ было проведено 12 внутриучрежденческих </w:t>
      </w:r>
      <w:r>
        <w:rPr>
          <w:rFonts w:ascii="Times New Roman" w:hAnsi="Times New Roman" w:cs="Times New Roman"/>
          <w:b/>
          <w:sz w:val="28"/>
          <w:szCs w:val="28"/>
        </w:rPr>
        <w:t>мероприятий экологической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(в 2019 – 20 мероприятий).  Популярностью у детей пользовались  акции по высадке саженцев, экскурсия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Лога</w:t>
      </w:r>
      <w:r w:rsidR="009D09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парк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экологическая акция «Не сжигайте, люди листья», акция «Батарейки, сдавайтесь</w:t>
      </w:r>
      <w:r w:rsidRPr="00755CF6">
        <w:rPr>
          <w:rFonts w:ascii="Times New Roman" w:hAnsi="Times New Roman" w:cs="Times New Roman"/>
          <w:sz w:val="28"/>
          <w:szCs w:val="28"/>
        </w:rPr>
        <w:t>!», Всероссийский урок «Экология и энергосбережение в рамках Всероссийского фестиваля энергосбережения «Вместе. Ярче».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сожалению,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досугово</w:t>
      </w:r>
      <w:proofErr w:type="spellEnd"/>
      <w:r w:rsidR="009D09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9D09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развлекательная  деятельность</w:t>
      </w:r>
      <w:r w:rsidR="009D09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9D09F9">
        <w:rPr>
          <w:rFonts w:ascii="Times New Roman" w:hAnsi="Times New Roman" w:cs="Times New Roman"/>
          <w:sz w:val="28"/>
          <w:szCs w:val="28"/>
        </w:rPr>
        <w:t>ДДТ поменяла свой формат</w:t>
      </w:r>
      <w:r>
        <w:rPr>
          <w:rFonts w:ascii="Times New Roman" w:hAnsi="Times New Roman" w:cs="Times New Roman"/>
          <w:sz w:val="28"/>
          <w:szCs w:val="28"/>
        </w:rPr>
        <w:t xml:space="preserve">, т.к. не было возможности собирать детей из разных групп. Традиционные календарные праздники,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конкурсно-игровые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и праздники, входящие в календарь православных дат, не были проведены в привычном фор</w:t>
      </w:r>
      <w:r w:rsidR="009D09F9">
        <w:rPr>
          <w:rFonts w:ascii="Times New Roman" w:hAnsi="Times New Roman" w:cs="Times New Roman"/>
          <w:sz w:val="28"/>
          <w:szCs w:val="28"/>
        </w:rPr>
        <w:t xml:space="preserve">мате. Новогодние  праздники </w:t>
      </w:r>
      <w:r>
        <w:rPr>
          <w:rFonts w:ascii="Times New Roman" w:hAnsi="Times New Roman" w:cs="Times New Roman"/>
          <w:sz w:val="28"/>
          <w:szCs w:val="28"/>
        </w:rPr>
        <w:t xml:space="preserve"> в стенах ДДТ были запрещены, поздравления папам  и мамам ребята создавали  дистанционно. </w:t>
      </w:r>
    </w:p>
    <w:p w:rsidR="00085959" w:rsidRDefault="00085959" w:rsidP="00085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предыдущем году возможность успеха в творческой самореализации обучающихся в дни школьных каникул обеспечивалась разнообразием праздников, концертно-игровых программ, творческих вечеров, мастер-классов, то в 2020 году работа в каникулярное время тоже велась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этом году  на базе ДДТ летом не работал малоэкономичный лагерь. </w:t>
      </w:r>
    </w:p>
    <w:p w:rsidR="00085959" w:rsidRDefault="00085959" w:rsidP="00085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сложившейся обстановке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с родителями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вышла на более высокий уровень.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отметить, что родители проявля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вместе с детьми создавали поделки, участвовали в акциях разного уровня. На сайте ДДТ были размещены методические рекомендации для родителей на различные темы </w:t>
      </w:r>
      <w:hyperlink r:id="rId6" w:history="1">
        <w:r w:rsidRPr="00E0720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https://ddt.bkobr.ru/index.php/deyatelnost/roditelyam</w:t>
        </w:r>
      </w:hyperlink>
      <w:r w:rsidR="009D09F9"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вязь педагог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и родителей стала более тесной, были</w:t>
      </w:r>
      <w:r w:rsidR="009D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созданы группы в </w:t>
      </w:r>
      <w:proofErr w:type="spellStart"/>
      <w:r w:rsidR="009D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ватсапе</w:t>
      </w:r>
      <w:proofErr w:type="spellEnd"/>
      <w:r w:rsidR="009D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ВК и др.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5959" w:rsidRPr="00903082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тем,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отмечались и негативные моменты: отсутствие совместных праздников отрицательно сказалось на  возможности демонстрировать таланты ребят. 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воспитанности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Дома детского творчества за 2020  учебный год составил </w:t>
      </w:r>
      <w:r w:rsidR="009D09F9">
        <w:rPr>
          <w:rFonts w:ascii="Times New Roman" w:hAnsi="Times New Roman" w:cs="Times New Roman"/>
          <w:sz w:val="28"/>
          <w:szCs w:val="28"/>
        </w:rPr>
        <w:t>– 4,8 баллов, 2019 -  4,7 балла.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 оценивания критериев по всем направленностям, таких как:  любовь к </w:t>
      </w:r>
      <w:r>
        <w:rPr>
          <w:rFonts w:ascii="Times New Roman" w:hAnsi="Times New Roman" w:cs="Times New Roman"/>
          <w:sz w:val="28"/>
          <w:szCs w:val="28"/>
        </w:rPr>
        <w:lastRenderedPageBreak/>
        <w:t>Родине, любознательность, трудолюбие, отношение к природе и к себе,  можно сделать следующий вывод, что уровень воспитанности обучающихся увеличился.</w:t>
      </w:r>
    </w:p>
    <w:p w:rsidR="00085959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мероприятиях и успехах обучающихся, педаг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огов и родителей ДДТ постоянно публиковалась</w:t>
      </w:r>
      <w:r w:rsidRPr="00586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 МБУ ДО ДДТ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сайте Отдела образования, в группе  казачьего городского общества в ВК </w:t>
      </w:r>
      <w:hyperlink r:id="rId7" w:history="1">
        <w:r w:rsidRPr="00E0720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https://vk.com/ustbelokalitvinskaya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085959" w:rsidRPr="00586BCE" w:rsidRDefault="00085959" w:rsidP="00085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959" w:rsidRDefault="00085959" w:rsidP="00085959">
      <w:pPr>
        <w:pStyle w:val="aa"/>
        <w:rPr>
          <w:rFonts w:ascii="Times New Roman" w:hAnsi="Times New Roman"/>
          <w:sz w:val="28"/>
          <w:szCs w:val="28"/>
        </w:rPr>
      </w:pPr>
    </w:p>
    <w:p w:rsidR="00561A4E" w:rsidRPr="00E54F58" w:rsidRDefault="00BF5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F58">
        <w:rPr>
          <w:rFonts w:ascii="Times New Roman" w:hAnsi="Times New Roman" w:cs="Times New Roman"/>
          <w:b/>
          <w:sz w:val="28"/>
          <w:szCs w:val="28"/>
        </w:rPr>
        <w:t>5.2 Инновационная деятельность</w:t>
      </w:r>
    </w:p>
    <w:p w:rsidR="00680D49" w:rsidRPr="001D096F" w:rsidRDefault="00680D49" w:rsidP="00680D49">
      <w:pP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096F">
        <w:rPr>
          <w:rFonts w:ascii="Times New Roman" w:hAnsi="Times New Roman"/>
          <w:bCs/>
          <w:color w:val="000000"/>
          <w:sz w:val="28"/>
          <w:szCs w:val="28"/>
        </w:rPr>
        <w:t>С 2018 по 2021 г.г. Дом детского творчества</w:t>
      </w:r>
      <w:r w:rsidRPr="001D096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D096F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приказом Министерства общего и профессионального образования Ростовской области от 26.11.2018 № 885 «Об областных инновационных и </w:t>
      </w:r>
      <w:proofErr w:type="spellStart"/>
      <w:r w:rsidRPr="001D096F">
        <w:rPr>
          <w:rFonts w:ascii="Times New Roman" w:hAnsi="Times New Roman"/>
          <w:bCs/>
          <w:color w:val="000000"/>
          <w:sz w:val="28"/>
          <w:szCs w:val="28"/>
        </w:rPr>
        <w:t>пилотных</w:t>
      </w:r>
      <w:proofErr w:type="spellEnd"/>
      <w:r w:rsidRPr="001D096F">
        <w:rPr>
          <w:rFonts w:ascii="Times New Roman" w:hAnsi="Times New Roman"/>
          <w:bCs/>
          <w:color w:val="000000"/>
          <w:sz w:val="28"/>
          <w:szCs w:val="28"/>
        </w:rPr>
        <w:t xml:space="preserve"> площадках» </w:t>
      </w:r>
      <w:proofErr w:type="gramStart"/>
      <w:r w:rsidRPr="001D096F">
        <w:rPr>
          <w:rFonts w:ascii="Times New Roman" w:hAnsi="Times New Roman"/>
          <w:bCs/>
          <w:color w:val="000000"/>
          <w:sz w:val="28"/>
          <w:szCs w:val="28"/>
        </w:rPr>
        <w:t>–о</w:t>
      </w:r>
      <w:proofErr w:type="gramEnd"/>
      <w:r w:rsidRPr="001D096F">
        <w:rPr>
          <w:rFonts w:ascii="Times New Roman" w:hAnsi="Times New Roman"/>
          <w:bCs/>
          <w:color w:val="000000"/>
          <w:sz w:val="28"/>
          <w:szCs w:val="28"/>
        </w:rPr>
        <w:t xml:space="preserve">бластная инновационная площадка по теме: «Формирование российской гражданской идентичности как нравственно-правовой основы успешной социализации </w:t>
      </w:r>
      <w:proofErr w:type="gramStart"/>
      <w:r w:rsidRPr="001D096F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1D096F">
        <w:rPr>
          <w:rFonts w:ascii="Times New Roman" w:hAnsi="Times New Roman"/>
          <w:bCs/>
          <w:color w:val="000000"/>
          <w:sz w:val="28"/>
          <w:szCs w:val="28"/>
        </w:rPr>
        <w:t xml:space="preserve">».  </w:t>
      </w:r>
    </w:p>
    <w:p w:rsidR="00680D49" w:rsidRPr="00525548" w:rsidRDefault="00680D49" w:rsidP="00680D49">
      <w:pPr>
        <w:pStyle w:val="a5"/>
        <w:spacing w:after="0" w:line="240" w:lineRule="auto"/>
        <w:ind w:left="0" w:right="-283" w:firstLine="426"/>
        <w:jc w:val="both"/>
        <w:rPr>
          <w:rFonts w:ascii="Times New Roman" w:hAnsi="Times New Roman"/>
          <w:sz w:val="28"/>
          <w:szCs w:val="28"/>
        </w:rPr>
      </w:pPr>
      <w:r w:rsidRPr="001D096F">
        <w:rPr>
          <w:rFonts w:ascii="Times New Roman" w:hAnsi="Times New Roman"/>
          <w:bCs/>
          <w:color w:val="000000"/>
          <w:sz w:val="28"/>
          <w:szCs w:val="28"/>
        </w:rPr>
        <w:t>Целью проекта является</w:t>
      </w:r>
      <w:r w:rsidR="009D09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D096F">
        <w:rPr>
          <w:rFonts w:ascii="Times New Roman" w:hAnsi="Times New Roman"/>
          <w:bCs/>
          <w:color w:val="000000"/>
          <w:sz w:val="28"/>
          <w:szCs w:val="28"/>
        </w:rPr>
        <w:t xml:space="preserve"> проектирование и создание муниципального методического ресурсного центра на базе МБУ ДО ДДТ </w:t>
      </w:r>
      <w:proofErr w:type="gramStart"/>
      <w:r w:rsidRPr="001D096F">
        <w:rPr>
          <w:rFonts w:ascii="Times New Roman" w:hAnsi="Times New Roman"/>
          <w:bCs/>
          <w:color w:val="000000"/>
          <w:sz w:val="28"/>
          <w:szCs w:val="28"/>
        </w:rPr>
        <w:t>г</w:t>
      </w:r>
      <w:proofErr w:type="gramEnd"/>
      <w:r w:rsidRPr="001D096F">
        <w:rPr>
          <w:rFonts w:ascii="Times New Roman" w:hAnsi="Times New Roman"/>
          <w:bCs/>
          <w:color w:val="000000"/>
          <w:sz w:val="28"/>
          <w:szCs w:val="28"/>
        </w:rPr>
        <w:t>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 В ходе работы свою деятельность осуществляла творческая группа, в которую вошли заместители директора, методисты и творческие педагоги детских объединений Дома детского творчества. Ч</w:t>
      </w:r>
      <w:r w:rsidRPr="00525548">
        <w:rPr>
          <w:rFonts w:ascii="Times New Roman" w:hAnsi="Times New Roman"/>
          <w:color w:val="000000"/>
          <w:sz w:val="28"/>
          <w:szCs w:val="28"/>
        </w:rPr>
        <w:t xml:space="preserve">исленность обучающихся, </w:t>
      </w:r>
      <w:r>
        <w:rPr>
          <w:rFonts w:ascii="Times New Roman" w:hAnsi="Times New Roman"/>
          <w:color w:val="000000"/>
          <w:sz w:val="28"/>
          <w:szCs w:val="28"/>
        </w:rPr>
        <w:t xml:space="preserve">задействованных в реализации </w:t>
      </w:r>
      <w:r w:rsidR="00EA1845">
        <w:rPr>
          <w:rFonts w:ascii="Times New Roman" w:hAnsi="Times New Roman"/>
          <w:color w:val="000000"/>
          <w:sz w:val="28"/>
          <w:szCs w:val="28"/>
        </w:rPr>
        <w:t>проекта</w:t>
      </w:r>
      <w:r w:rsidRPr="00525548">
        <w:rPr>
          <w:rFonts w:ascii="Times New Roman" w:hAnsi="Times New Roman"/>
          <w:color w:val="000000"/>
          <w:sz w:val="28"/>
          <w:szCs w:val="28"/>
        </w:rPr>
        <w:t xml:space="preserve"> составила 2105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25548">
        <w:rPr>
          <w:rFonts w:ascii="Times New Roman" w:hAnsi="Times New Roman"/>
          <w:color w:val="000000"/>
          <w:sz w:val="28"/>
          <w:szCs w:val="28"/>
        </w:rPr>
        <w:t xml:space="preserve"> что на 60 человек больше, чем в прошлом го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525548">
        <w:rPr>
          <w:rFonts w:ascii="Times New Roman" w:hAnsi="Times New Roman"/>
          <w:color w:val="000000"/>
          <w:sz w:val="28"/>
          <w:szCs w:val="28"/>
        </w:rPr>
        <w:t>у. Это связано с тем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25548">
        <w:rPr>
          <w:rFonts w:ascii="Times New Roman" w:hAnsi="Times New Roman"/>
          <w:color w:val="000000"/>
          <w:sz w:val="28"/>
          <w:szCs w:val="28"/>
        </w:rPr>
        <w:t xml:space="preserve"> что </w:t>
      </w:r>
      <w:r w:rsidR="00EA1845">
        <w:rPr>
          <w:rFonts w:ascii="Times New Roman" w:hAnsi="Times New Roman"/>
          <w:color w:val="000000"/>
          <w:sz w:val="28"/>
          <w:szCs w:val="28"/>
        </w:rPr>
        <w:t xml:space="preserve">к проекту присоединились обучающиеся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/о «Русь»,</w:t>
      </w:r>
      <w:r w:rsidR="00EA1845" w:rsidRPr="00EA1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1845" w:rsidRPr="00525548">
        <w:rPr>
          <w:rFonts w:ascii="Times New Roman" w:hAnsi="Times New Roman"/>
          <w:color w:val="000000"/>
          <w:sz w:val="28"/>
          <w:szCs w:val="28"/>
        </w:rPr>
        <w:t xml:space="preserve">педагог </w:t>
      </w:r>
      <w:proofErr w:type="spellStart"/>
      <w:r w:rsidR="00EA1845" w:rsidRPr="00525548">
        <w:rPr>
          <w:rFonts w:ascii="Times New Roman" w:hAnsi="Times New Roman"/>
          <w:color w:val="000000"/>
          <w:sz w:val="28"/>
          <w:szCs w:val="28"/>
        </w:rPr>
        <w:t>Телин</w:t>
      </w:r>
      <w:proofErr w:type="spellEnd"/>
      <w:r w:rsidR="00EA1845" w:rsidRPr="00525548">
        <w:rPr>
          <w:rFonts w:ascii="Times New Roman" w:hAnsi="Times New Roman"/>
          <w:color w:val="000000"/>
          <w:sz w:val="28"/>
          <w:szCs w:val="28"/>
        </w:rPr>
        <w:t xml:space="preserve"> В.А.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D49" w:rsidRPr="001D096F" w:rsidRDefault="00680D49" w:rsidP="00680D49">
      <w:pPr>
        <w:spacing w:after="0" w:line="240" w:lineRule="auto"/>
        <w:ind w:right="-284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D096F">
        <w:rPr>
          <w:rFonts w:ascii="Times New Roman" w:hAnsi="Times New Roman"/>
          <w:bCs/>
          <w:color w:val="000000"/>
          <w:sz w:val="28"/>
          <w:szCs w:val="28"/>
        </w:rPr>
        <w:t>С января 2020 по декабрь 2020 продолжалась реализация 2 этапа инновационного проекта: организационно-практического.</w:t>
      </w:r>
    </w:p>
    <w:p w:rsidR="00680D49" w:rsidRPr="001D096F" w:rsidRDefault="00680D49" w:rsidP="00680D49">
      <w:pPr>
        <w:spacing w:after="0" w:line="240" w:lineRule="auto"/>
        <w:ind w:right="-284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D096F">
        <w:rPr>
          <w:rFonts w:ascii="Times New Roman" w:hAnsi="Times New Roman"/>
          <w:bCs/>
          <w:color w:val="000000"/>
          <w:sz w:val="28"/>
          <w:szCs w:val="28"/>
        </w:rPr>
        <w:t xml:space="preserve"> За отчетный период с 01.01.2020 по 31.12.2020 достигнуты следующие показатели и результаты:  </w:t>
      </w:r>
    </w:p>
    <w:p w:rsidR="00680D49" w:rsidRPr="00C10F46" w:rsidRDefault="00680D49" w:rsidP="00680D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5.2.1.</w:t>
      </w:r>
      <w:r w:rsidRPr="00C10F4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281295">
        <w:rPr>
          <w:rFonts w:ascii="Times New Roman" w:hAnsi="Times New Roman"/>
          <w:sz w:val="28"/>
          <w:szCs w:val="28"/>
        </w:rPr>
        <w:t>Приняты</w:t>
      </w:r>
      <w:r w:rsidRPr="00C10F46">
        <w:rPr>
          <w:rFonts w:ascii="Times New Roman" w:hAnsi="Times New Roman"/>
          <w:sz w:val="28"/>
          <w:szCs w:val="28"/>
        </w:rPr>
        <w:t xml:space="preserve"> локальные акты:</w:t>
      </w:r>
    </w:p>
    <w:p w:rsidR="00680D49" w:rsidRPr="00C10F46" w:rsidRDefault="00680D49" w:rsidP="0068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F46">
        <w:rPr>
          <w:rFonts w:ascii="Times New Roman" w:hAnsi="Times New Roman"/>
          <w:sz w:val="28"/>
          <w:szCs w:val="28"/>
        </w:rPr>
        <w:t>№100 от 03.03.2020 «О проведении обучающих мероприятий для педагогов образовательных организаций»;</w:t>
      </w:r>
    </w:p>
    <w:p w:rsidR="00680D49" w:rsidRPr="00C10F46" w:rsidRDefault="00680D49" w:rsidP="0068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F46">
        <w:rPr>
          <w:rFonts w:ascii="Times New Roman" w:hAnsi="Times New Roman"/>
          <w:sz w:val="28"/>
          <w:szCs w:val="28"/>
        </w:rPr>
        <w:t>№160 от 01.09.2020 «О распределении обязанностей между членами   Администрации МБУ ДО ДДТ по реализации инновационного проекта на 2020-2021 учебный год»;</w:t>
      </w:r>
    </w:p>
    <w:p w:rsidR="00680D49" w:rsidRPr="00C10F46" w:rsidRDefault="00680D49" w:rsidP="0068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F46">
        <w:rPr>
          <w:rFonts w:ascii="Times New Roman" w:hAnsi="Times New Roman"/>
          <w:sz w:val="28"/>
          <w:szCs w:val="28"/>
        </w:rPr>
        <w:t xml:space="preserve">№ 193 от 21.09.2020 «О проведении обучающих мероприятий в 2020-2021 учебном году»; </w:t>
      </w:r>
    </w:p>
    <w:p w:rsidR="00680D49" w:rsidRPr="00C10F46" w:rsidRDefault="00680D49" w:rsidP="0068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F46">
        <w:rPr>
          <w:rFonts w:ascii="Times New Roman" w:hAnsi="Times New Roman"/>
          <w:sz w:val="28"/>
          <w:szCs w:val="28"/>
        </w:rPr>
        <w:t>№ 194 от 21.09.2020 «О создании местного отделении Общероссийской общественно-государственной детского</w:t>
      </w:r>
      <w:r w:rsidR="00EB7AD7">
        <w:rPr>
          <w:rFonts w:ascii="Times New Roman" w:hAnsi="Times New Roman"/>
          <w:sz w:val="28"/>
          <w:szCs w:val="28"/>
        </w:rPr>
        <w:t xml:space="preserve"> </w:t>
      </w:r>
      <w:r w:rsidRPr="00C10F46">
        <w:rPr>
          <w:rFonts w:ascii="Times New Roman" w:hAnsi="Times New Roman"/>
          <w:sz w:val="28"/>
          <w:szCs w:val="28"/>
        </w:rPr>
        <w:t>-</w:t>
      </w:r>
      <w:r w:rsidR="00212DC8">
        <w:rPr>
          <w:rFonts w:ascii="Times New Roman" w:hAnsi="Times New Roman"/>
          <w:sz w:val="28"/>
          <w:szCs w:val="28"/>
        </w:rPr>
        <w:t xml:space="preserve"> </w:t>
      </w:r>
      <w:r w:rsidRPr="00C10F46">
        <w:rPr>
          <w:rFonts w:ascii="Times New Roman" w:hAnsi="Times New Roman"/>
          <w:sz w:val="28"/>
          <w:szCs w:val="28"/>
        </w:rPr>
        <w:t>юношеской организации «Российское движение школьников»;</w:t>
      </w:r>
    </w:p>
    <w:p w:rsidR="00680D49" w:rsidRPr="00C10F46" w:rsidRDefault="00680D49" w:rsidP="0068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F46">
        <w:rPr>
          <w:rFonts w:ascii="Times New Roman" w:hAnsi="Times New Roman"/>
          <w:sz w:val="28"/>
          <w:szCs w:val="28"/>
        </w:rPr>
        <w:t>№ 214 от 22.10.2020 «О проведении обучающих мероприятий для педагогов образовательных организаций».</w:t>
      </w:r>
    </w:p>
    <w:p w:rsidR="00680D49" w:rsidRPr="00517C5B" w:rsidRDefault="00680D49" w:rsidP="00680D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5.2.2. Продолжалась реализация </w:t>
      </w:r>
      <w:r w:rsidRPr="00697246">
        <w:rPr>
          <w:rFonts w:ascii="Times New Roman" w:hAnsi="Times New Roman"/>
          <w:bCs/>
          <w:sz w:val="28"/>
          <w:szCs w:val="28"/>
        </w:rPr>
        <w:t>Комплексно-целев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697246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697246">
        <w:rPr>
          <w:rFonts w:ascii="Times New Roman" w:hAnsi="Times New Roman"/>
          <w:bCs/>
          <w:sz w:val="28"/>
          <w:szCs w:val="28"/>
        </w:rPr>
        <w:t xml:space="preserve"> по реализации областного инновационного проекта «Формирование российской гражданской идентичности как нравственно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/>
          <w:bCs/>
          <w:sz w:val="28"/>
          <w:szCs w:val="28"/>
        </w:rPr>
        <w:t xml:space="preserve">правовой основы успешной социализации </w:t>
      </w:r>
      <w:proofErr w:type="gramStart"/>
      <w:r w:rsidRPr="00697246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697246">
        <w:rPr>
          <w:rFonts w:ascii="Times New Roman" w:hAnsi="Times New Roman"/>
          <w:bCs/>
          <w:sz w:val="28"/>
          <w:szCs w:val="28"/>
        </w:rPr>
        <w:t>».</w:t>
      </w:r>
    </w:p>
    <w:p w:rsidR="00680D49" w:rsidRDefault="00680D49" w:rsidP="00680D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5.2.3. </w:t>
      </w:r>
      <w:r w:rsidRPr="006972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Приоритетной деятельностью МБУ ДО ДДТ в 2020 году является обеспечение условий для п</w:t>
      </w:r>
      <w:r w:rsidRPr="00697246">
        <w:rPr>
          <w:rFonts w:ascii="Times New Roman" w:hAnsi="Times New Roman"/>
          <w:bCs/>
          <w:sz w:val="28"/>
          <w:szCs w:val="28"/>
        </w:rPr>
        <w:t>роектн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697246">
        <w:rPr>
          <w:rFonts w:ascii="Times New Roman" w:hAnsi="Times New Roman"/>
          <w:bCs/>
          <w:sz w:val="28"/>
          <w:szCs w:val="28"/>
        </w:rPr>
        <w:t xml:space="preserve"> деятельност</w:t>
      </w:r>
      <w:r>
        <w:rPr>
          <w:rFonts w:ascii="Times New Roman" w:hAnsi="Times New Roman"/>
          <w:bCs/>
          <w:sz w:val="28"/>
          <w:szCs w:val="28"/>
        </w:rPr>
        <w:t>и обучающихся</w:t>
      </w:r>
      <w:r w:rsidRPr="00697246">
        <w:rPr>
          <w:rFonts w:ascii="Times New Roman" w:hAnsi="Times New Roman"/>
          <w:bCs/>
          <w:sz w:val="28"/>
          <w:szCs w:val="28"/>
        </w:rPr>
        <w:t xml:space="preserve">. </w:t>
      </w:r>
    </w:p>
    <w:p w:rsidR="00680D49" w:rsidRDefault="00680D49" w:rsidP="00680D4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81295">
        <w:rPr>
          <w:rFonts w:ascii="Times New Roman" w:hAnsi="Times New Roman"/>
          <w:bCs/>
          <w:sz w:val="28"/>
          <w:szCs w:val="28"/>
        </w:rPr>
        <w:t xml:space="preserve">За отчётный период 272 обучающихся приняли участие в реализации </w:t>
      </w:r>
      <w:r w:rsidRPr="00E52421">
        <w:rPr>
          <w:rFonts w:ascii="Times New Roman" w:hAnsi="Times New Roman"/>
          <w:bCs/>
          <w:i/>
          <w:iCs/>
          <w:sz w:val="28"/>
          <w:szCs w:val="28"/>
        </w:rPr>
        <w:t>образовательных и социальных проектах</w:t>
      </w:r>
      <w:r w:rsidRPr="00281295">
        <w:rPr>
          <w:rFonts w:ascii="Times New Roman" w:hAnsi="Times New Roman"/>
          <w:bCs/>
          <w:sz w:val="28"/>
          <w:szCs w:val="28"/>
        </w:rPr>
        <w:t xml:space="preserve">, в том числе в дистанционном режиме. </w:t>
      </w:r>
      <w:r w:rsidRPr="00281295">
        <w:rPr>
          <w:rFonts w:ascii="Times New Roman" w:hAnsi="Times New Roman"/>
          <w:color w:val="000000"/>
          <w:sz w:val="28"/>
          <w:szCs w:val="28"/>
        </w:rPr>
        <w:t>Отмечена положительная динамика проектной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 К</w:t>
      </w:r>
      <w:r w:rsidRPr="00281295">
        <w:rPr>
          <w:rFonts w:ascii="Times New Roman" w:hAnsi="Times New Roman"/>
          <w:color w:val="000000"/>
          <w:sz w:val="28"/>
          <w:szCs w:val="28"/>
        </w:rPr>
        <w:t>оличество обучающихся, занятых проектной деятельностью увеличилось с 220 до 272 человек</w:t>
      </w:r>
      <w:r>
        <w:rPr>
          <w:rFonts w:ascii="Times New Roman" w:hAnsi="Times New Roman"/>
          <w:color w:val="000000"/>
          <w:sz w:val="28"/>
          <w:szCs w:val="28"/>
        </w:rPr>
        <w:t>, в</w:t>
      </w:r>
      <w:r w:rsidRPr="00281295">
        <w:rPr>
          <w:rFonts w:ascii="Times New Roman" w:hAnsi="Times New Roman"/>
          <w:color w:val="000000"/>
          <w:sz w:val="28"/>
          <w:szCs w:val="28"/>
        </w:rPr>
        <w:t xml:space="preserve"> связи с </w:t>
      </w:r>
      <w:r>
        <w:rPr>
          <w:rFonts w:ascii="Times New Roman" w:hAnsi="Times New Roman"/>
          <w:color w:val="000000"/>
          <w:sz w:val="28"/>
          <w:szCs w:val="28"/>
        </w:rPr>
        <w:t>участием обучающихся</w:t>
      </w:r>
      <w:r w:rsidRPr="00281295">
        <w:rPr>
          <w:rFonts w:ascii="Times New Roman" w:hAnsi="Times New Roman"/>
          <w:color w:val="000000"/>
          <w:sz w:val="28"/>
          <w:szCs w:val="28"/>
        </w:rPr>
        <w:t xml:space="preserve"> в дистанционных проектах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81295">
        <w:rPr>
          <w:rFonts w:ascii="Times New Roman" w:hAnsi="Times New Roman"/>
          <w:bCs/>
          <w:sz w:val="28"/>
          <w:szCs w:val="28"/>
        </w:rPr>
        <w:t>Из них 52 человека показали следующие результаты: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80D49" w:rsidRDefault="00680D49" w:rsidP="00680D49">
      <w:pPr>
        <w:pStyle w:val="a5"/>
        <w:ind w:left="0"/>
        <w:rPr>
          <w:rFonts w:ascii="Times New Roman" w:hAnsi="Times New Roman"/>
          <w:sz w:val="28"/>
          <w:szCs w:val="28"/>
        </w:rPr>
      </w:pPr>
    </w:p>
    <w:tbl>
      <w:tblPr>
        <w:tblW w:w="99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1898"/>
        <w:gridCol w:w="806"/>
        <w:gridCol w:w="2022"/>
        <w:gridCol w:w="1308"/>
        <w:gridCol w:w="3346"/>
      </w:tblGrid>
      <w:tr w:rsidR="00680D49" w:rsidRPr="001D096F" w:rsidTr="00FD28F5">
        <w:trPr>
          <w:trHeight w:val="1159"/>
        </w:trPr>
        <w:tc>
          <w:tcPr>
            <w:tcW w:w="54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D096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D096F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9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Проект,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 xml:space="preserve">Кол-во 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обуч-ся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Ф.И.О. педагога/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680D49" w:rsidRPr="001D096F" w:rsidTr="00FD28F5">
        <w:trPr>
          <w:trHeight w:val="1761"/>
        </w:trPr>
        <w:tc>
          <w:tcPr>
            <w:tcW w:w="548" w:type="dxa"/>
            <w:shd w:val="clear" w:color="auto" w:fill="auto"/>
          </w:tcPr>
          <w:p w:rsidR="00680D49" w:rsidRPr="001D096F" w:rsidRDefault="00680D49" w:rsidP="00680D4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«Мы помним!»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краткосрочный проект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Гладченко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Т.Н., 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/о «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Энерджи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Художественная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(хореография)</w:t>
            </w: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Видио-флэшмоб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Видиоролик</w:t>
            </w:r>
            <w:proofErr w:type="spellEnd"/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Просмотров: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Одноклассники</w:t>
            </w:r>
            <w:proofErr w:type="gramStart"/>
            <w:r w:rsidRPr="001D096F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1D096F">
              <w:rPr>
                <w:rFonts w:ascii="Times New Roman" w:hAnsi="Times New Roman"/>
                <w:sz w:val="26"/>
                <w:szCs w:val="26"/>
              </w:rPr>
              <w:t>у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» – 303;</w:t>
            </w:r>
          </w:p>
          <w:p w:rsidR="00680D49" w:rsidRPr="00085959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  <w:lang w:val="en-US"/>
              </w:rPr>
              <w:t>VK</w:t>
            </w:r>
            <w:r w:rsidRPr="00085959">
              <w:rPr>
                <w:rFonts w:ascii="Times New Roman" w:hAnsi="Times New Roman"/>
                <w:sz w:val="26"/>
                <w:szCs w:val="26"/>
              </w:rPr>
              <w:t>-604</w:t>
            </w:r>
            <w:r w:rsidRPr="001D096F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  <w:lang w:val="en-US"/>
              </w:rPr>
              <w:t>Instagram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– 43</w:t>
            </w:r>
            <w:r w:rsidRPr="001D096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D096F">
              <w:rPr>
                <w:rFonts w:ascii="Times New Roman" w:hAnsi="Times New Roman"/>
                <w:sz w:val="26"/>
                <w:szCs w:val="26"/>
                <w:lang w:val="en-US"/>
              </w:rPr>
              <w:t>YouTube - 5</w:t>
            </w:r>
          </w:p>
        </w:tc>
      </w:tr>
      <w:tr w:rsidR="00680D49" w:rsidRPr="001D096F" w:rsidTr="00FD28F5">
        <w:trPr>
          <w:trHeight w:val="2040"/>
        </w:trPr>
        <w:tc>
          <w:tcPr>
            <w:tcW w:w="548" w:type="dxa"/>
            <w:shd w:val="clear" w:color="auto" w:fill="auto"/>
          </w:tcPr>
          <w:p w:rsidR="00680D49" w:rsidRPr="001D096F" w:rsidRDefault="00680D49" w:rsidP="00680D4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«Мой прадед»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краткосрочный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Дроздов К.Н.,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/о «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Маргеловец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Физкультурно-спортивная направленность</w:t>
            </w: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 xml:space="preserve">Победитель районного конкурса «Мы 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помним</w:t>
            </w:r>
            <w:proofErr w:type="gramStart"/>
            <w:r w:rsidRPr="001D096F">
              <w:rPr>
                <w:rFonts w:ascii="Times New Roman" w:hAnsi="Times New Roman"/>
                <w:sz w:val="26"/>
                <w:szCs w:val="26"/>
              </w:rPr>
              <w:t>!М</w:t>
            </w:r>
            <w:proofErr w:type="gramEnd"/>
            <w:r w:rsidRPr="001D096F">
              <w:rPr>
                <w:rFonts w:ascii="Times New Roman" w:hAnsi="Times New Roman"/>
                <w:sz w:val="26"/>
                <w:szCs w:val="26"/>
              </w:rPr>
              <w:t>ы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гордимся» -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видиомонолог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«Рассказ о дедушке»,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D096F">
              <w:rPr>
                <w:rFonts w:ascii="Times New Roman" w:hAnsi="Times New Roman"/>
                <w:sz w:val="26"/>
                <w:szCs w:val="26"/>
              </w:rPr>
              <w:t>посвященный</w:t>
            </w:r>
            <w:proofErr w:type="gramEnd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75-ой годовщине Победы</w:t>
            </w:r>
          </w:p>
        </w:tc>
      </w:tr>
      <w:tr w:rsidR="00680D49" w:rsidRPr="001D096F" w:rsidTr="00FD28F5">
        <w:trPr>
          <w:trHeight w:val="1746"/>
        </w:trPr>
        <w:tc>
          <w:tcPr>
            <w:tcW w:w="548" w:type="dxa"/>
            <w:shd w:val="clear" w:color="auto" w:fill="auto"/>
          </w:tcPr>
          <w:p w:rsidR="00680D49" w:rsidRPr="001D096F" w:rsidRDefault="00680D49" w:rsidP="00680D4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«Мы помним! Мы гордимся!»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краткосрочный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Сорокина С.Е.,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/о «Белая жемчужина»</w:t>
            </w: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Физкультурно-спортивная направленность</w:t>
            </w: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Диплом 1 место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Всероссийский конкурс «9 мая – день Великой Победы»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Авторский видеофильм «Мы помним! Мы гордимся!»</w:t>
            </w:r>
          </w:p>
        </w:tc>
      </w:tr>
      <w:tr w:rsidR="00680D49" w:rsidRPr="001D096F" w:rsidTr="00FD28F5">
        <w:trPr>
          <w:trHeight w:val="416"/>
        </w:trPr>
        <w:tc>
          <w:tcPr>
            <w:tcW w:w="54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89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«Что значит имя моё?»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 xml:space="preserve">среднесрочный 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Какичева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О.Н.,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педагог РШЮК «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Дончанка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Туристско-краеведческая направленность</w:t>
            </w: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Дистанционный конкурс проектов (среди обучающихся</w:t>
            </w:r>
            <w:r w:rsidRPr="001D096F">
              <w:rPr>
                <w:rFonts w:ascii="Times New Roman" w:hAnsi="Times New Roman"/>
                <w:sz w:val="26"/>
                <w:szCs w:val="26"/>
              </w:rPr>
              <w:t xml:space="preserve"> РШЮК «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Дончанка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»)</w:t>
            </w: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Победители: внутриучрежденческого конкурса:</w:t>
            </w:r>
          </w:p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место - Селезнева Александра и </w:t>
            </w:r>
            <w:proofErr w:type="spellStart"/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Саргисян</w:t>
            </w:r>
            <w:proofErr w:type="spellEnd"/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Донара</w:t>
            </w:r>
            <w:proofErr w:type="spellEnd"/>
          </w:p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lastRenderedPageBreak/>
              <w:t>II</w:t>
            </w: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место - Соловьева Алена, </w:t>
            </w:r>
          </w:p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III</w:t>
            </w: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место -  Попова Александра</w:t>
            </w:r>
          </w:p>
        </w:tc>
      </w:tr>
      <w:tr w:rsidR="00680D49" w:rsidRPr="001D096F" w:rsidTr="00FD28F5">
        <w:trPr>
          <w:trHeight w:val="1746"/>
        </w:trPr>
        <w:tc>
          <w:tcPr>
            <w:tcW w:w="54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89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 xml:space="preserve"> «Герои Великой Отечественной войны» Номинация: презентация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Ларюкова</w:t>
            </w:r>
            <w:proofErr w:type="spellEnd"/>
            <w:proofErr w:type="gramStart"/>
            <w:r w:rsidRPr="001D096F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1D096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 xml:space="preserve">педагог </w:t>
            </w:r>
            <w:proofErr w:type="spellStart"/>
            <w:r w:rsidRPr="001D096F"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 w:rsidRPr="001D096F">
              <w:rPr>
                <w:rFonts w:ascii="Times New Roman" w:hAnsi="Times New Roman"/>
                <w:sz w:val="26"/>
                <w:szCs w:val="26"/>
              </w:rPr>
              <w:t>/о «Моя Родина!»</w:t>
            </w: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Туристско-краеведческая направленность</w:t>
            </w: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Всероссийский конкурс презентаций «О подвиге, о доблести, о славе!»,  к 75-летию Победы </w:t>
            </w:r>
          </w:p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3 место – </w:t>
            </w:r>
            <w:proofErr w:type="spellStart"/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Низовкина</w:t>
            </w:r>
            <w:proofErr w:type="spellEnd"/>
            <w:r w:rsidRPr="001D09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Юля</w:t>
            </w:r>
          </w:p>
        </w:tc>
      </w:tr>
      <w:tr w:rsidR="00680D49" w:rsidRPr="001D096F" w:rsidTr="00FD28F5">
        <w:trPr>
          <w:trHeight w:val="278"/>
        </w:trPr>
        <w:tc>
          <w:tcPr>
            <w:tcW w:w="2446" w:type="dxa"/>
            <w:gridSpan w:val="2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Итого обучающихся:</w:t>
            </w:r>
          </w:p>
        </w:tc>
        <w:tc>
          <w:tcPr>
            <w:tcW w:w="806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D096F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2022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8" w:type="dxa"/>
            <w:shd w:val="clear" w:color="auto" w:fill="auto"/>
          </w:tcPr>
          <w:p w:rsidR="00680D49" w:rsidRPr="001D096F" w:rsidRDefault="00680D49" w:rsidP="00FD28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6" w:type="dxa"/>
            <w:shd w:val="clear" w:color="auto" w:fill="auto"/>
          </w:tcPr>
          <w:p w:rsidR="00680D49" w:rsidRPr="001D096F" w:rsidRDefault="00680D49" w:rsidP="00FD28F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680D49" w:rsidRDefault="00680D49" w:rsidP="00680D49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80D49" w:rsidRPr="00115CF3" w:rsidRDefault="00680D49" w:rsidP="00680D49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bookmarkStart w:id="1" w:name="_Hlk67393793"/>
      <w:r w:rsidRPr="00825861">
        <w:rPr>
          <w:rFonts w:ascii="Times New Roman" w:hAnsi="Times New Roman"/>
          <w:b/>
          <w:sz w:val="28"/>
          <w:szCs w:val="28"/>
        </w:rPr>
        <w:t>Дом детского творчества – Ресурсный центр по оказанию педагогам образовательных организаций методической и практической помощи в рамках внеурочной деятельности</w:t>
      </w:r>
      <w:r>
        <w:rPr>
          <w:rFonts w:ascii="Times New Roman" w:hAnsi="Times New Roman"/>
          <w:bCs/>
          <w:sz w:val="28"/>
          <w:szCs w:val="28"/>
        </w:rPr>
        <w:t xml:space="preserve">, в том числе </w:t>
      </w:r>
      <w:r w:rsidRPr="00697246">
        <w:rPr>
          <w:rFonts w:ascii="Times New Roman" w:hAnsi="Times New Roman"/>
          <w:bCs/>
          <w:sz w:val="28"/>
          <w:szCs w:val="28"/>
        </w:rPr>
        <w:t xml:space="preserve">по вопросам </w:t>
      </w:r>
      <w:r>
        <w:rPr>
          <w:rFonts w:ascii="Times New Roman" w:hAnsi="Times New Roman"/>
          <w:bCs/>
          <w:sz w:val="28"/>
          <w:szCs w:val="28"/>
        </w:rPr>
        <w:t xml:space="preserve">формирования российской гражданской идентичности, </w:t>
      </w:r>
      <w:r w:rsidRPr="00697246">
        <w:rPr>
          <w:rFonts w:ascii="Times New Roman" w:hAnsi="Times New Roman"/>
          <w:bCs/>
          <w:sz w:val="28"/>
          <w:szCs w:val="28"/>
        </w:rPr>
        <w:t xml:space="preserve">успешной социализации </w:t>
      </w:r>
      <w:r>
        <w:rPr>
          <w:rFonts w:ascii="Times New Roman" w:hAnsi="Times New Roman"/>
          <w:bCs/>
          <w:sz w:val="28"/>
          <w:szCs w:val="28"/>
        </w:rPr>
        <w:t>обучающихся. З</w:t>
      </w:r>
      <w:r w:rsidRPr="00697246">
        <w:rPr>
          <w:rFonts w:ascii="Times New Roman" w:hAnsi="Times New Roman"/>
          <w:bCs/>
          <w:sz w:val="28"/>
          <w:szCs w:val="28"/>
        </w:rPr>
        <w:t>а отчетный период</w:t>
      </w:r>
      <w:r>
        <w:rPr>
          <w:rFonts w:ascii="Times New Roman" w:hAnsi="Times New Roman"/>
          <w:bCs/>
          <w:sz w:val="28"/>
          <w:szCs w:val="28"/>
        </w:rPr>
        <w:t xml:space="preserve"> было проведено 9</w:t>
      </w:r>
      <w:r w:rsidRPr="006972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мероприятий: </w:t>
      </w:r>
      <w:r w:rsidRPr="00697246">
        <w:rPr>
          <w:rFonts w:ascii="Times New Roman" w:hAnsi="Times New Roman"/>
          <w:bCs/>
          <w:sz w:val="28"/>
          <w:szCs w:val="28"/>
        </w:rPr>
        <w:t>методических семинаров, семинаров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/>
          <w:bCs/>
          <w:sz w:val="28"/>
          <w:szCs w:val="28"/>
        </w:rPr>
        <w:t>практикумов, мастер-классов, в которых приняли участие более 10</w:t>
      </w:r>
      <w:r>
        <w:rPr>
          <w:rFonts w:ascii="Times New Roman" w:hAnsi="Times New Roman"/>
          <w:bCs/>
          <w:sz w:val="28"/>
          <w:szCs w:val="28"/>
        </w:rPr>
        <w:t>0</w:t>
      </w:r>
      <w:r w:rsidRPr="00697246">
        <w:rPr>
          <w:rFonts w:ascii="Times New Roman" w:hAnsi="Times New Roman"/>
          <w:bCs/>
          <w:sz w:val="28"/>
          <w:szCs w:val="28"/>
        </w:rPr>
        <w:t xml:space="preserve"> педагогов из 3</w:t>
      </w:r>
      <w:r>
        <w:rPr>
          <w:rFonts w:ascii="Times New Roman" w:hAnsi="Times New Roman"/>
          <w:bCs/>
          <w:sz w:val="28"/>
          <w:szCs w:val="28"/>
        </w:rPr>
        <w:t>7</w:t>
      </w:r>
      <w:r w:rsidRPr="00697246">
        <w:rPr>
          <w:rFonts w:ascii="Times New Roman" w:hAnsi="Times New Roman"/>
          <w:bCs/>
          <w:sz w:val="28"/>
          <w:szCs w:val="28"/>
        </w:rPr>
        <w:t xml:space="preserve"> образовательных организаций </w:t>
      </w:r>
      <w:proofErr w:type="spellStart"/>
      <w:r w:rsidRPr="00697246">
        <w:rPr>
          <w:rFonts w:ascii="Times New Roman" w:hAnsi="Times New Roman"/>
          <w:bCs/>
          <w:sz w:val="28"/>
          <w:szCs w:val="28"/>
        </w:rPr>
        <w:t>Белокалитвинского</w:t>
      </w:r>
      <w:proofErr w:type="spellEnd"/>
      <w:r w:rsidRPr="00697246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, в том числе </w:t>
      </w:r>
      <w:r w:rsidRPr="00115CF3">
        <w:rPr>
          <w:rFonts w:ascii="Times New Roman" w:hAnsi="Times New Roman"/>
          <w:bCs/>
          <w:sz w:val="28"/>
          <w:szCs w:val="28"/>
        </w:rPr>
        <w:t xml:space="preserve">с 28.10.2020 по 03.11.2020 </w:t>
      </w:r>
      <w:r>
        <w:rPr>
          <w:rFonts w:ascii="Times New Roman" w:hAnsi="Times New Roman"/>
          <w:bCs/>
          <w:sz w:val="28"/>
          <w:szCs w:val="28"/>
        </w:rPr>
        <w:t xml:space="preserve">2 мастер-класса и 3 </w:t>
      </w:r>
      <w:r w:rsidRPr="00115CF3">
        <w:rPr>
          <w:rFonts w:ascii="Times New Roman" w:hAnsi="Times New Roman"/>
          <w:bCs/>
          <w:sz w:val="28"/>
          <w:szCs w:val="28"/>
        </w:rPr>
        <w:t xml:space="preserve">мероприятия ресурсного центра прошли в дистанционном формате. </w:t>
      </w:r>
      <w:proofErr w:type="gramStart"/>
      <w:r w:rsidRPr="00115CF3">
        <w:rPr>
          <w:rFonts w:ascii="Times New Roman" w:hAnsi="Times New Roman"/>
          <w:bCs/>
          <w:sz w:val="28"/>
          <w:szCs w:val="28"/>
        </w:rPr>
        <w:t>На сайте МБУ ДО ДДТ (</w:t>
      </w:r>
      <w:hyperlink r:id="rId8" w:history="1">
        <w:r w:rsidRPr="00115CF3">
          <w:rPr>
            <w:rFonts w:ascii="Times New Roman" w:hAnsi="Times New Roman"/>
            <w:color w:val="0000FF"/>
            <w:sz w:val="28"/>
            <w:szCs w:val="28"/>
            <w:u w:val="single"/>
          </w:rPr>
          <w:t>Дом детского творчества (</w:t>
        </w:r>
        <w:proofErr w:type="spellStart"/>
        <w:r w:rsidRPr="00115CF3">
          <w:rPr>
            <w:rFonts w:ascii="Times New Roman" w:hAnsi="Times New Roman"/>
            <w:color w:val="0000FF"/>
            <w:sz w:val="28"/>
            <w:szCs w:val="28"/>
            <w:u w:val="single"/>
          </w:rPr>
          <w:t>bkobr.ru</w:t>
        </w:r>
        <w:proofErr w:type="spellEnd"/>
        <w:r w:rsidRPr="00115CF3">
          <w:rPr>
            <w:rFonts w:ascii="Times New Roman" w:hAnsi="Times New Roman"/>
            <w:color w:val="0000FF"/>
            <w:sz w:val="28"/>
            <w:szCs w:val="28"/>
            <w:u w:val="single"/>
          </w:rPr>
          <w:t>)</w:t>
        </w:r>
      </w:hyperlink>
      <w:r w:rsidRPr="00115CF3">
        <w:rPr>
          <w:rFonts w:ascii="Times New Roman" w:hAnsi="Times New Roman"/>
          <w:sz w:val="28"/>
          <w:szCs w:val="28"/>
        </w:rPr>
        <w:t xml:space="preserve"> были размещены</w:t>
      </w:r>
      <w:r>
        <w:rPr>
          <w:rFonts w:ascii="Times New Roman" w:hAnsi="Times New Roman"/>
          <w:sz w:val="28"/>
          <w:szCs w:val="28"/>
        </w:rPr>
        <w:t xml:space="preserve"> и доступны </w:t>
      </w:r>
      <w:r w:rsidRPr="00115CF3">
        <w:rPr>
          <w:rFonts w:ascii="Times New Roman" w:hAnsi="Times New Roman"/>
          <w:sz w:val="28"/>
          <w:szCs w:val="28"/>
        </w:rPr>
        <w:t>материалы мастер-классов, семинаров-практикумов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15CF3">
        <w:rPr>
          <w:rFonts w:ascii="Times New Roman" w:hAnsi="Times New Roman"/>
          <w:sz w:val="28"/>
          <w:szCs w:val="28"/>
        </w:rPr>
        <w:t>для всех педагогических работников</w:t>
      </w:r>
      <w:r>
        <w:rPr>
          <w:rFonts w:ascii="Times New Roman" w:hAnsi="Times New Roman"/>
          <w:sz w:val="28"/>
          <w:szCs w:val="28"/>
        </w:rPr>
        <w:t>, всех образовательных организаций.</w:t>
      </w:r>
      <w:r w:rsidRPr="00115CF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80D49" w:rsidRDefault="00680D49" w:rsidP="00680D49">
      <w:pPr>
        <w:spacing w:after="0" w:line="240" w:lineRule="auto"/>
        <w:ind w:right="-142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Анализ показал, что в сравнении с прошлым годом количество мероприятий осталось неизменным, что говорит о стабильной деятельности Ресурсного центра Дома детского творчества, мероприятия востребованными.</w:t>
      </w:r>
      <w:proofErr w:type="gramEnd"/>
      <w:r w:rsidRPr="00697246">
        <w:rPr>
          <w:rFonts w:ascii="Times New Roman" w:hAnsi="Times New Roman"/>
          <w:bCs/>
          <w:sz w:val="28"/>
          <w:szCs w:val="28"/>
        </w:rPr>
        <w:t xml:space="preserve"> Мероприятия были направлены на распространение педагогического опыта по формированию семейных ценностей, приобщению </w:t>
      </w:r>
      <w:r>
        <w:rPr>
          <w:rFonts w:ascii="Times New Roman" w:hAnsi="Times New Roman"/>
          <w:bCs/>
          <w:sz w:val="28"/>
          <w:szCs w:val="28"/>
        </w:rPr>
        <w:t>к</w:t>
      </w:r>
      <w:r w:rsidRPr="00697246">
        <w:rPr>
          <w:rFonts w:ascii="Times New Roman" w:hAnsi="Times New Roman"/>
          <w:bCs/>
          <w:sz w:val="28"/>
          <w:szCs w:val="28"/>
        </w:rPr>
        <w:t xml:space="preserve"> традициям и культуре России и Донского края, посредством краеведения, декоративно</w:t>
      </w:r>
      <w:r>
        <w:rPr>
          <w:rFonts w:ascii="Times New Roman" w:hAnsi="Times New Roman"/>
          <w:bCs/>
          <w:sz w:val="28"/>
          <w:szCs w:val="28"/>
        </w:rPr>
        <w:t>-</w:t>
      </w:r>
      <w:r w:rsidRPr="00697246">
        <w:rPr>
          <w:rFonts w:ascii="Times New Roman" w:hAnsi="Times New Roman"/>
          <w:bCs/>
          <w:sz w:val="28"/>
          <w:szCs w:val="28"/>
        </w:rPr>
        <w:t>прикладного творчества, хореографии.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80D49" w:rsidRPr="00825861" w:rsidRDefault="00680D49" w:rsidP="00680D49">
      <w:pPr>
        <w:tabs>
          <w:tab w:val="left" w:pos="142"/>
          <w:tab w:val="left" w:pos="426"/>
        </w:tabs>
        <w:spacing w:after="0" w:line="240" w:lineRule="auto"/>
        <w:ind w:right="-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80D49" w:rsidRDefault="00680D49" w:rsidP="00680D49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5861">
        <w:rPr>
          <w:rFonts w:ascii="Times New Roman" w:hAnsi="Times New Roman"/>
          <w:b/>
          <w:bCs/>
          <w:sz w:val="28"/>
          <w:szCs w:val="28"/>
        </w:rPr>
        <w:tab/>
      </w:r>
      <w:r w:rsidRPr="00825861">
        <w:rPr>
          <w:rFonts w:ascii="Times New Roman" w:hAnsi="Times New Roman"/>
          <w:b/>
          <w:bCs/>
          <w:sz w:val="28"/>
          <w:szCs w:val="28"/>
        </w:rPr>
        <w:tab/>
      </w:r>
      <w:r w:rsidRPr="00825861">
        <w:rPr>
          <w:rFonts w:ascii="Times New Roman" w:hAnsi="Times New Roman"/>
          <w:b/>
          <w:bCs/>
          <w:sz w:val="28"/>
          <w:szCs w:val="28"/>
        </w:rPr>
        <w:tab/>
        <w:t xml:space="preserve">На базе ДДТ продолжает осуществлять свою деятельность </w:t>
      </w:r>
      <w:r w:rsidRPr="00825861">
        <w:rPr>
          <w:rFonts w:ascii="Times New Roman" w:hAnsi="Times New Roman"/>
          <w:b/>
          <w:bCs/>
          <w:iCs/>
          <w:sz w:val="28"/>
          <w:szCs w:val="28"/>
        </w:rPr>
        <w:t>Районный Центр по работе с одаренными детьми.</w:t>
      </w:r>
      <w:r w:rsidRPr="003C5B5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3C5B56">
        <w:rPr>
          <w:rFonts w:ascii="Times New Roman" w:hAnsi="Times New Roman"/>
          <w:color w:val="000000"/>
          <w:sz w:val="28"/>
          <w:szCs w:val="28"/>
        </w:rPr>
        <w:t>Образовательная деятельность Центра осуществляется на основе Комплексно-целевой программы «Одаренные дети». Программа реализуется по двум направлениям естественнонаучному и лингвистическому: ох</w:t>
      </w:r>
      <w:r>
        <w:rPr>
          <w:rFonts w:ascii="Times New Roman" w:hAnsi="Times New Roman"/>
          <w:color w:val="000000"/>
          <w:sz w:val="28"/>
          <w:szCs w:val="28"/>
        </w:rPr>
        <w:t>ватывает более 60 обучающихся из 8</w:t>
      </w:r>
      <w:r w:rsidRPr="003C5B56"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организаций. Форма обучения в Центре очная и дистанционная.</w:t>
      </w:r>
      <w:r>
        <w:rPr>
          <w:rFonts w:ascii="Times New Roman" w:hAnsi="Times New Roman"/>
          <w:color w:val="000000"/>
          <w:sz w:val="28"/>
          <w:szCs w:val="28"/>
        </w:rPr>
        <w:t xml:space="preserve"> Пандемия внесла свои коррективы в работу Центра по работе с одаренными детьми. За отчетный период не проведена традиционная научно-практическая конференция «Первые шаги в науку».  Однако результативность осталась на достаточно высоком уровне.</w:t>
      </w:r>
    </w:p>
    <w:p w:rsidR="00680D49" w:rsidRPr="00825861" w:rsidRDefault="00680D49" w:rsidP="00680D49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25861">
        <w:rPr>
          <w:rFonts w:ascii="Times New Roman" w:hAnsi="Times New Roman"/>
          <w:bCs/>
          <w:color w:val="000000"/>
          <w:sz w:val="28"/>
          <w:szCs w:val="28"/>
        </w:rPr>
        <w:t xml:space="preserve">Обучающиеся детского объединения «Путь к успеху» (педагог Сушкова Г.Е.) приняли участие в дистанционном </w:t>
      </w:r>
      <w:r w:rsidRPr="00825861">
        <w:rPr>
          <w:rFonts w:ascii="Times New Roman" w:hAnsi="Times New Roman"/>
          <w:bCs/>
          <w:sz w:val="28"/>
          <w:szCs w:val="28"/>
        </w:rPr>
        <w:t xml:space="preserve">Конкурсе художественного перевода на французском и немецком языках для школьников «Проба пера» </w:t>
      </w:r>
      <w:r w:rsidRPr="00825861">
        <w:rPr>
          <w:rFonts w:ascii="Times New Roman" w:hAnsi="Times New Roman"/>
          <w:bCs/>
          <w:sz w:val="28"/>
          <w:szCs w:val="28"/>
        </w:rPr>
        <w:lastRenderedPageBreak/>
        <w:t>организованном Таганрогским отделением региональной Ассоциации учителей и преподавателей немецкого языка "</w:t>
      </w:r>
      <w:proofErr w:type="spellStart"/>
      <w:r w:rsidRPr="00825861">
        <w:rPr>
          <w:rFonts w:ascii="Times New Roman" w:hAnsi="Times New Roman"/>
          <w:bCs/>
          <w:sz w:val="28"/>
          <w:szCs w:val="28"/>
        </w:rPr>
        <w:t>Лорелея</w:t>
      </w:r>
      <w:proofErr w:type="spellEnd"/>
      <w:r w:rsidRPr="00825861">
        <w:rPr>
          <w:rFonts w:ascii="Times New Roman" w:hAnsi="Times New Roman"/>
          <w:bCs/>
          <w:sz w:val="28"/>
          <w:szCs w:val="28"/>
        </w:rPr>
        <w:t xml:space="preserve">" и Отделом литературы на иностранных языках Центральной городской публичной библиотеки имени А.П. Чехова. </w:t>
      </w:r>
      <w:proofErr w:type="gramEnd"/>
    </w:p>
    <w:p w:rsidR="00680D49" w:rsidRPr="00825861" w:rsidRDefault="00680D49" w:rsidP="00680D49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25861">
        <w:rPr>
          <w:rFonts w:ascii="Times New Roman" w:hAnsi="Times New Roman"/>
          <w:bCs/>
          <w:sz w:val="28"/>
          <w:szCs w:val="28"/>
        </w:rPr>
        <w:t>Результаты участия: в возрастной группе 12-15 лет получили грамоты за 1 место-Свинарева Анастасия, 2 место-Алексеева Екатерина, 3 мест</w:t>
      </w:r>
      <w:proofErr w:type="gramStart"/>
      <w:r w:rsidRPr="00825861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8258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5861">
        <w:rPr>
          <w:rFonts w:ascii="Times New Roman" w:hAnsi="Times New Roman"/>
          <w:bCs/>
          <w:sz w:val="28"/>
          <w:szCs w:val="28"/>
        </w:rPr>
        <w:t>Абашина</w:t>
      </w:r>
      <w:proofErr w:type="spellEnd"/>
      <w:r w:rsidRPr="00825861">
        <w:rPr>
          <w:rFonts w:ascii="Times New Roman" w:hAnsi="Times New Roman"/>
          <w:bCs/>
          <w:sz w:val="28"/>
          <w:szCs w:val="28"/>
        </w:rPr>
        <w:t xml:space="preserve"> Екатерина. В возрастной категории 16-17 лет грамотой за 1 место награждена Попова Светлана, 2 место-Алексеева Инна, 3 место – </w:t>
      </w:r>
      <w:proofErr w:type="spellStart"/>
      <w:r w:rsidRPr="00825861">
        <w:rPr>
          <w:rFonts w:ascii="Times New Roman" w:hAnsi="Times New Roman"/>
          <w:bCs/>
          <w:sz w:val="28"/>
          <w:szCs w:val="28"/>
        </w:rPr>
        <w:t>Уставщикова</w:t>
      </w:r>
      <w:proofErr w:type="spellEnd"/>
      <w:r w:rsidRPr="00825861">
        <w:rPr>
          <w:rFonts w:ascii="Times New Roman" w:hAnsi="Times New Roman"/>
          <w:bCs/>
          <w:sz w:val="28"/>
          <w:szCs w:val="28"/>
        </w:rPr>
        <w:t xml:space="preserve"> Юлия.</w:t>
      </w:r>
    </w:p>
    <w:p w:rsidR="00680D49" w:rsidRPr="00825861" w:rsidRDefault="00680D49" w:rsidP="00680D49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25861">
        <w:rPr>
          <w:rFonts w:ascii="Times New Roman" w:hAnsi="Times New Roman"/>
          <w:bCs/>
          <w:sz w:val="28"/>
          <w:szCs w:val="28"/>
        </w:rPr>
        <w:t xml:space="preserve">Во всероссийской олимпиаде школьников «Покори Воробьевы горы» МГУ приняли участие Попова Светлана, </w:t>
      </w:r>
      <w:proofErr w:type="spellStart"/>
      <w:r w:rsidRPr="00825861">
        <w:rPr>
          <w:rFonts w:ascii="Times New Roman" w:hAnsi="Times New Roman"/>
          <w:bCs/>
          <w:sz w:val="28"/>
          <w:szCs w:val="28"/>
        </w:rPr>
        <w:t>Уставщикова</w:t>
      </w:r>
      <w:proofErr w:type="spellEnd"/>
      <w:r w:rsidRPr="00825861">
        <w:rPr>
          <w:rFonts w:ascii="Times New Roman" w:hAnsi="Times New Roman"/>
          <w:bCs/>
          <w:sz w:val="28"/>
          <w:szCs w:val="28"/>
        </w:rPr>
        <w:t xml:space="preserve"> Юлия, Беляев Игорь. Результаты в ожидании.</w:t>
      </w:r>
    </w:p>
    <w:p w:rsidR="00680D49" w:rsidRPr="00825861" w:rsidRDefault="00680D49" w:rsidP="00680D49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25861">
        <w:rPr>
          <w:rFonts w:ascii="Times New Roman" w:hAnsi="Times New Roman"/>
          <w:bCs/>
          <w:sz w:val="28"/>
          <w:szCs w:val="28"/>
        </w:rPr>
        <w:t>Обучающиеся детского объединения «</w:t>
      </w:r>
      <w:proofErr w:type="spellStart"/>
      <w:r w:rsidRPr="00825861">
        <w:rPr>
          <w:rFonts w:ascii="Times New Roman" w:hAnsi="Times New Roman"/>
          <w:bCs/>
          <w:sz w:val="28"/>
          <w:szCs w:val="28"/>
        </w:rPr>
        <w:t>Эколидер</w:t>
      </w:r>
      <w:proofErr w:type="spellEnd"/>
      <w:r w:rsidRPr="00825861">
        <w:rPr>
          <w:rFonts w:ascii="Times New Roman" w:hAnsi="Times New Roman"/>
          <w:bCs/>
          <w:sz w:val="28"/>
          <w:szCs w:val="28"/>
        </w:rPr>
        <w:t xml:space="preserve">» (педагог Кирьян И. А.)   приняли участие в </w:t>
      </w:r>
      <w:proofErr w:type="spellStart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Фоксворд</w:t>
      </w:r>
      <w:proofErr w:type="spellEnd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онлайн-олимпиаде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>. Р</w:t>
      </w:r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езультат:  Козлова Юлия и  Рева Анна - диплом 1 степени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Кулаев</w:t>
      </w:r>
      <w:proofErr w:type="spellEnd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Кирилл </w:t>
      </w:r>
      <w:proofErr w:type="gramStart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–д</w:t>
      </w:r>
      <w:proofErr w:type="gramEnd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иплом 3 степени; во Всероссийской олимпиаде по химии 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Всероссийском экологическом  диктанте  -  </w:t>
      </w:r>
      <w:proofErr w:type="spellStart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Кулаев</w:t>
      </w:r>
      <w:proofErr w:type="spellEnd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Кирилл, </w:t>
      </w:r>
      <w:proofErr w:type="spellStart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>Таноян</w:t>
      </w:r>
      <w:proofErr w:type="spellEnd"/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Рубен получили дипломы 1 степени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Рева Анна, Швец Александра- дипломы 2 степени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  <w:r w:rsidRPr="0082586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Козлова Юлия –диплом 3 степени.</w:t>
      </w:r>
    </w:p>
    <w:p w:rsidR="00680D49" w:rsidRPr="00697246" w:rsidRDefault="00680D49" w:rsidP="00680D49">
      <w:pPr>
        <w:tabs>
          <w:tab w:val="left" w:pos="142"/>
          <w:tab w:val="left" w:pos="426"/>
        </w:tabs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:rsidR="00680D49" w:rsidRPr="00825861" w:rsidRDefault="00680D49" w:rsidP="00680D49">
      <w:pPr>
        <w:tabs>
          <w:tab w:val="left" w:pos="567"/>
          <w:tab w:val="left" w:pos="8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861">
        <w:rPr>
          <w:rFonts w:ascii="Times New Roman" w:hAnsi="Times New Roman"/>
          <w:b/>
          <w:sz w:val="28"/>
          <w:szCs w:val="28"/>
        </w:rPr>
        <w:tab/>
        <w:t>В сентябре 2020 году на баз МБУ ДО ДДТ создано местное отделение Общероссийской общественно-государственной детско-юношеской организации «Российское движение школьников».</w:t>
      </w:r>
    </w:p>
    <w:p w:rsidR="00680D49" w:rsidRPr="001F2ED5" w:rsidRDefault="00680D49" w:rsidP="00680D49">
      <w:pPr>
        <w:tabs>
          <w:tab w:val="left" w:pos="885"/>
        </w:tabs>
        <w:spacing w:after="0" w:line="240" w:lineRule="auto"/>
        <w:ind w:firstLine="459"/>
        <w:jc w:val="both"/>
        <w:rPr>
          <w:rFonts w:ascii="Times New Roman" w:hAnsi="Times New Roman"/>
          <w:bCs/>
          <w:sz w:val="28"/>
          <w:szCs w:val="28"/>
        </w:rPr>
      </w:pPr>
      <w:r w:rsidRPr="001F2ED5">
        <w:rPr>
          <w:rFonts w:ascii="Times New Roman" w:hAnsi="Times New Roman"/>
          <w:bCs/>
          <w:sz w:val="28"/>
          <w:szCs w:val="28"/>
        </w:rPr>
        <w:t xml:space="preserve">Дом детского творчества является координатором местного отделения Общероссийской общественно-государственной детско-юношеской организации «Российское движение школьников». ДДТ обеспечивает информационно-методическое и организационное сопровождение деятельности Российского движения школьников среди образовательных организаций </w:t>
      </w:r>
      <w:proofErr w:type="spellStart"/>
      <w:r w:rsidRPr="001F2ED5">
        <w:rPr>
          <w:rFonts w:ascii="Times New Roman" w:hAnsi="Times New Roman"/>
          <w:bCs/>
          <w:sz w:val="28"/>
          <w:szCs w:val="28"/>
        </w:rPr>
        <w:t>Белокалитвинского</w:t>
      </w:r>
      <w:proofErr w:type="spellEnd"/>
      <w:r w:rsidRPr="001F2ED5">
        <w:rPr>
          <w:rFonts w:ascii="Times New Roman" w:hAnsi="Times New Roman"/>
          <w:bCs/>
          <w:sz w:val="28"/>
          <w:szCs w:val="28"/>
        </w:rPr>
        <w:t xml:space="preserve"> района. </w:t>
      </w:r>
    </w:p>
    <w:p w:rsidR="00680D49" w:rsidRPr="001F2ED5" w:rsidRDefault="00680D49" w:rsidP="00680D49">
      <w:pPr>
        <w:spacing w:after="0" w:line="240" w:lineRule="auto"/>
        <w:ind w:firstLine="459"/>
        <w:jc w:val="both"/>
        <w:rPr>
          <w:rFonts w:ascii="Times New Roman" w:hAnsi="Times New Roman"/>
          <w:bCs/>
          <w:sz w:val="28"/>
          <w:szCs w:val="28"/>
        </w:rPr>
      </w:pPr>
      <w:r w:rsidRPr="001F2ED5">
        <w:rPr>
          <w:rFonts w:ascii="Times New Roman" w:hAnsi="Times New Roman"/>
          <w:sz w:val="28"/>
          <w:szCs w:val="28"/>
        </w:rPr>
        <w:t xml:space="preserve">ДДТ обеспечивает сопровождение более 30 федеральных проектов в рамках национального проекта «Образование» и флагманских проектов. Реализация более 10 из них </w:t>
      </w:r>
      <w:r w:rsidRPr="001F2ED5">
        <w:rPr>
          <w:rFonts w:ascii="Times New Roman" w:hAnsi="Times New Roman"/>
          <w:bCs/>
          <w:sz w:val="28"/>
          <w:szCs w:val="28"/>
        </w:rPr>
        <w:t xml:space="preserve">позволяет обеспечить формирование российской гражданской идентичности </w:t>
      </w:r>
      <w:proofErr w:type="gramStart"/>
      <w:r w:rsidRPr="001F2ED5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1F2ED5">
        <w:rPr>
          <w:rFonts w:ascii="Times New Roman" w:hAnsi="Times New Roman"/>
          <w:bCs/>
          <w:sz w:val="28"/>
          <w:szCs w:val="28"/>
        </w:rPr>
        <w:t xml:space="preserve"> обучающихся.  </w:t>
      </w:r>
    </w:p>
    <w:p w:rsidR="00680D49" w:rsidRDefault="00680D49" w:rsidP="00680D49">
      <w:pPr>
        <w:spacing w:after="0"/>
        <w:rPr>
          <w:rFonts w:ascii="Times New Roman" w:hAnsi="Times New Roman"/>
          <w:bCs/>
          <w:sz w:val="28"/>
          <w:szCs w:val="28"/>
        </w:rPr>
      </w:pPr>
      <w:r w:rsidRPr="0079233A">
        <w:rPr>
          <w:rFonts w:ascii="Times New Roman" w:hAnsi="Times New Roman"/>
          <w:b/>
          <w:sz w:val="28"/>
          <w:szCs w:val="28"/>
        </w:rPr>
        <w:t>Вывод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Выполнение задач областного инновационного проекта в 2020 году будет продолжено</w:t>
      </w:r>
      <w:r w:rsidRPr="006972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соответствии со сроками, установленными инновационным проектом </w:t>
      </w:r>
      <w:r w:rsidRPr="00697246">
        <w:rPr>
          <w:rFonts w:ascii="Times New Roman" w:hAnsi="Times New Roman"/>
          <w:bCs/>
          <w:sz w:val="28"/>
          <w:szCs w:val="28"/>
        </w:rPr>
        <w:t>«Формирование российской гражданской идентичности как нравственно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/>
          <w:bCs/>
          <w:sz w:val="28"/>
          <w:szCs w:val="28"/>
        </w:rPr>
        <w:t>правовой основы успешной социализации обучающихся»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697246">
        <w:rPr>
          <w:rFonts w:ascii="Times New Roman" w:hAnsi="Times New Roman"/>
          <w:bCs/>
          <w:sz w:val="28"/>
          <w:szCs w:val="28"/>
        </w:rPr>
        <w:t>Комплексно-целев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697246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ой</w:t>
      </w:r>
      <w:r w:rsidRPr="00697246">
        <w:rPr>
          <w:rFonts w:ascii="Times New Roman" w:hAnsi="Times New Roman"/>
          <w:bCs/>
          <w:sz w:val="28"/>
          <w:szCs w:val="28"/>
        </w:rPr>
        <w:t xml:space="preserve"> по </w:t>
      </w:r>
      <w:r>
        <w:rPr>
          <w:rFonts w:ascii="Times New Roman" w:hAnsi="Times New Roman"/>
          <w:bCs/>
          <w:sz w:val="28"/>
          <w:szCs w:val="28"/>
        </w:rPr>
        <w:t xml:space="preserve">его </w:t>
      </w:r>
      <w:r w:rsidRPr="00697246">
        <w:rPr>
          <w:rFonts w:ascii="Times New Roman" w:hAnsi="Times New Roman"/>
          <w:bCs/>
          <w:sz w:val="28"/>
          <w:szCs w:val="28"/>
        </w:rPr>
        <w:t>реализации</w:t>
      </w:r>
      <w:proofErr w:type="gramEnd"/>
    </w:p>
    <w:p w:rsidR="00E54F58" w:rsidRDefault="00E54F58" w:rsidP="00680D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 Методическая работа</w:t>
      </w:r>
    </w:p>
    <w:p w:rsidR="00680D49" w:rsidRDefault="00680D49" w:rsidP="00680D4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методическая работа осуществлялась по единой методической теме: 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 w:rsidR="00680D49" w:rsidRDefault="00680D49" w:rsidP="00680D49">
      <w:pPr>
        <w:spacing w:after="0"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2020 году проведено:</w:t>
      </w:r>
    </w:p>
    <w:p w:rsidR="00680D49" w:rsidRDefault="00680D49" w:rsidP="00680D49">
      <w:pPr>
        <w:spacing w:after="0"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 педагогических советов, из них 3 внеочередных: </w:t>
      </w:r>
    </w:p>
    <w:p w:rsidR="00680D49" w:rsidRDefault="00680D49" w:rsidP="00680D49">
      <w:pPr>
        <w:pStyle w:val="a5"/>
        <w:spacing w:line="240" w:lineRule="auto"/>
        <w:ind w:left="0" w:firstLine="142"/>
        <w:jc w:val="both"/>
        <w:rPr>
          <w:rFonts w:ascii="Times New Roman" w:hAnsi="Times New Roman"/>
          <w:bCs/>
          <w:sz w:val="28"/>
          <w:szCs w:val="28"/>
        </w:rPr>
      </w:pPr>
      <w:r w:rsidRPr="00C5390B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режиме</w:t>
      </w:r>
      <w:r w:rsidRPr="00C5390B">
        <w:rPr>
          <w:rFonts w:ascii="Times New Roman" w:hAnsi="Times New Roman"/>
          <w:bCs/>
          <w:sz w:val="28"/>
          <w:szCs w:val="28"/>
        </w:rPr>
        <w:t xml:space="preserve"> работы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5390B">
        <w:rPr>
          <w:rFonts w:ascii="Times New Roman" w:hAnsi="Times New Roman"/>
          <w:bCs/>
          <w:sz w:val="28"/>
          <w:szCs w:val="28"/>
        </w:rPr>
        <w:t xml:space="preserve">условиях распространения </w:t>
      </w:r>
      <w:proofErr w:type="spellStart"/>
      <w:r w:rsidRPr="00C5390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C5390B">
        <w:rPr>
          <w:rFonts w:ascii="Times New Roman" w:hAnsi="Times New Roman"/>
          <w:sz w:val="28"/>
          <w:szCs w:val="28"/>
        </w:rPr>
        <w:t xml:space="preserve"> инфекции на территории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90B">
        <w:rPr>
          <w:rFonts w:ascii="Times New Roman" w:hAnsi="Times New Roman"/>
          <w:sz w:val="28"/>
          <w:szCs w:val="28"/>
        </w:rPr>
        <w:t xml:space="preserve">20.03.2020 </w:t>
      </w:r>
      <w:r>
        <w:rPr>
          <w:rFonts w:ascii="Times New Roman" w:hAnsi="Times New Roman"/>
          <w:sz w:val="28"/>
          <w:szCs w:val="28"/>
        </w:rPr>
        <w:t>было проведено внеочередное з</w:t>
      </w:r>
      <w:r w:rsidRPr="00C5390B">
        <w:rPr>
          <w:rFonts w:ascii="Times New Roman" w:hAnsi="Times New Roman"/>
          <w:sz w:val="28"/>
          <w:szCs w:val="28"/>
        </w:rPr>
        <w:t>аседание педагогического совета</w:t>
      </w:r>
      <w:r w:rsidR="009C53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«Об организации работы педагогического коллектива в условиях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инфекции», на котором </w:t>
      </w:r>
      <w:r w:rsidRPr="00C5390B">
        <w:rPr>
          <w:rFonts w:ascii="Times New Roman" w:hAnsi="Times New Roman"/>
          <w:sz w:val="28"/>
          <w:szCs w:val="28"/>
        </w:rPr>
        <w:t xml:space="preserve">принято решение </w:t>
      </w:r>
      <w:r>
        <w:rPr>
          <w:rFonts w:ascii="Times New Roman" w:hAnsi="Times New Roman"/>
          <w:sz w:val="28"/>
          <w:szCs w:val="28"/>
        </w:rPr>
        <w:t>в</w:t>
      </w:r>
      <w:r w:rsidRPr="00FA7E96">
        <w:rPr>
          <w:rFonts w:ascii="Times New Roman" w:hAnsi="Times New Roman"/>
          <w:sz w:val="28"/>
          <w:szCs w:val="28"/>
        </w:rPr>
        <w:t>место темы «О реализации второго этапа инновационного проекта» заслушать в апреле вопрос</w:t>
      </w:r>
      <w:bookmarkStart w:id="2" w:name="_Hlk11072994"/>
      <w:r w:rsidRPr="00FA7E96">
        <w:rPr>
          <w:rFonts w:ascii="Times New Roman" w:hAnsi="Times New Roman"/>
          <w:sz w:val="28"/>
          <w:szCs w:val="28"/>
        </w:rPr>
        <w:t xml:space="preserve"> </w:t>
      </w:r>
      <w:r w:rsidRPr="00FA7E96">
        <w:rPr>
          <w:rFonts w:ascii="Times New Roman" w:hAnsi="Times New Roman"/>
          <w:bCs/>
          <w:sz w:val="28"/>
          <w:szCs w:val="28"/>
        </w:rPr>
        <w:t xml:space="preserve">«Опыт работы педагогов ДДТ с обучающимися </w:t>
      </w:r>
      <w:bookmarkEnd w:id="2"/>
      <w:r w:rsidRPr="00FA7E96">
        <w:rPr>
          <w:rFonts w:ascii="Times New Roman" w:hAnsi="Times New Roman"/>
          <w:bCs/>
          <w:sz w:val="28"/>
          <w:szCs w:val="28"/>
        </w:rPr>
        <w:t>с применением дистанционных образовательных технологий и электронного обучения» (заседание провести в дистанционном режиме).</w:t>
      </w:r>
      <w:r>
        <w:rPr>
          <w:rFonts w:ascii="Times New Roman" w:hAnsi="Times New Roman"/>
          <w:bCs/>
          <w:sz w:val="28"/>
          <w:szCs w:val="28"/>
        </w:rPr>
        <w:t xml:space="preserve"> 26.10.</w:t>
      </w:r>
      <w:r w:rsidRPr="00F26D0C">
        <w:rPr>
          <w:rFonts w:ascii="Times New Roman" w:hAnsi="Times New Roman"/>
          <w:bCs/>
          <w:sz w:val="28"/>
          <w:szCs w:val="28"/>
        </w:rPr>
        <w:t>2020 года:</w:t>
      </w:r>
      <w:proofErr w:type="gramEnd"/>
      <w:r w:rsidRPr="00F26D0C">
        <w:rPr>
          <w:rFonts w:ascii="Times New Roman" w:hAnsi="Times New Roman"/>
          <w:bCs/>
          <w:sz w:val="28"/>
          <w:szCs w:val="28"/>
        </w:rPr>
        <w:t xml:space="preserve"> «Принятие дополнительных общеобразовательных программ педагогов совместителей</w:t>
      </w:r>
      <w:r>
        <w:rPr>
          <w:rFonts w:ascii="Times New Roman" w:hAnsi="Times New Roman"/>
          <w:bCs/>
          <w:sz w:val="28"/>
          <w:szCs w:val="28"/>
        </w:rPr>
        <w:t xml:space="preserve">». 23.11.2020 года: </w:t>
      </w:r>
      <w:r w:rsidRPr="00F26D0C">
        <w:rPr>
          <w:rFonts w:ascii="Times New Roman" w:hAnsi="Times New Roman"/>
          <w:bCs/>
          <w:sz w:val="28"/>
          <w:szCs w:val="28"/>
        </w:rPr>
        <w:t xml:space="preserve">«Принятие дополнительных общеобразовательных программ </w:t>
      </w:r>
      <w:r>
        <w:rPr>
          <w:rFonts w:ascii="Times New Roman" w:hAnsi="Times New Roman"/>
          <w:bCs/>
          <w:sz w:val="28"/>
          <w:szCs w:val="28"/>
        </w:rPr>
        <w:t>вновь прибывших педагогов».</w:t>
      </w:r>
    </w:p>
    <w:p w:rsidR="00680D49" w:rsidRDefault="00680D49" w:rsidP="00680D49">
      <w:pPr>
        <w:pStyle w:val="a5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6 методических советов, из них 2 внеочередных. </w:t>
      </w:r>
      <w:proofErr w:type="gramStart"/>
      <w:r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етодический совет по теме </w:t>
      </w:r>
      <w:r w:rsidRPr="00FA7E96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 xml:space="preserve">подготовке к педсовету </w:t>
      </w:r>
      <w:r w:rsidRPr="00FA7E96">
        <w:rPr>
          <w:rFonts w:ascii="Times New Roman" w:hAnsi="Times New Roman"/>
          <w:bCs/>
          <w:sz w:val="28"/>
          <w:szCs w:val="28"/>
        </w:rPr>
        <w:t>«Опыт работы педагогов ДДТ с обучающимися с применением дистанционных образовательных технологий и электронного обучения»</w:t>
      </w:r>
      <w:r>
        <w:rPr>
          <w:rFonts w:ascii="Times New Roman" w:hAnsi="Times New Roman"/>
          <w:bCs/>
          <w:sz w:val="28"/>
          <w:szCs w:val="28"/>
        </w:rPr>
        <w:t>, з</w:t>
      </w:r>
      <w:r w:rsidRPr="00FA7E96">
        <w:rPr>
          <w:rFonts w:ascii="Times New Roman" w:hAnsi="Times New Roman"/>
          <w:bCs/>
          <w:sz w:val="28"/>
          <w:szCs w:val="28"/>
        </w:rPr>
        <w:t>аседание прове</w:t>
      </w:r>
      <w:r>
        <w:rPr>
          <w:rFonts w:ascii="Times New Roman" w:hAnsi="Times New Roman"/>
          <w:bCs/>
          <w:sz w:val="28"/>
          <w:szCs w:val="28"/>
        </w:rPr>
        <w:t>дено</w:t>
      </w:r>
      <w:r w:rsidRPr="00FA7E96">
        <w:rPr>
          <w:rFonts w:ascii="Times New Roman" w:hAnsi="Times New Roman"/>
          <w:bCs/>
          <w:sz w:val="28"/>
          <w:szCs w:val="28"/>
        </w:rPr>
        <w:t xml:space="preserve"> в дистанционном режим</w:t>
      </w:r>
      <w:r>
        <w:rPr>
          <w:rFonts w:ascii="Times New Roman" w:hAnsi="Times New Roman"/>
          <w:bCs/>
          <w:sz w:val="28"/>
          <w:szCs w:val="28"/>
        </w:rPr>
        <w:t xml:space="preserve">. 20.10.2020 проведен внеочередной методический совет по теме «Согласование дополнительных общеобразовательных программ педагогов совместителей». </w:t>
      </w:r>
      <w:proofErr w:type="gramEnd"/>
    </w:p>
    <w:p w:rsidR="00680D49" w:rsidRDefault="00680D49" w:rsidP="00680D49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86D44">
        <w:rPr>
          <w:rFonts w:ascii="Times New Roman" w:hAnsi="Times New Roman"/>
          <w:sz w:val="28"/>
          <w:szCs w:val="28"/>
        </w:rPr>
        <w:t xml:space="preserve"> инфекции на территории РФ</w:t>
      </w:r>
      <w:r>
        <w:rPr>
          <w:rFonts w:ascii="Times New Roman" w:hAnsi="Times New Roman"/>
          <w:sz w:val="28"/>
          <w:szCs w:val="28"/>
        </w:rPr>
        <w:t xml:space="preserve"> педагогам Дома детского творчества были даны и размещены на официальном сайте Дома детского творчества методические рекомендации</w:t>
      </w:r>
      <w:r w:rsidRPr="001D096F">
        <w:rPr>
          <w:rFonts w:ascii="Times New Roman" w:hAnsi="Times New Roman"/>
          <w:color w:val="00558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5580"/>
          <w:sz w:val="28"/>
          <w:szCs w:val="28"/>
          <w:u w:val="single"/>
          <w:shd w:val="clear" w:color="auto" w:fill="FFFFFF"/>
        </w:rPr>
        <w:t xml:space="preserve"> </w:t>
      </w:r>
      <w:hyperlink r:id="rId9" w:history="1">
        <w:r w:rsidRPr="001D096F">
          <w:rPr>
            <w:rStyle w:val="a6"/>
            <w:rFonts w:ascii="Times New Roman" w:hAnsi="Times New Roman"/>
            <w:sz w:val="28"/>
            <w:szCs w:val="28"/>
          </w:rPr>
          <w:t>Методические рекомендации Тема: «Применение электронного обучения и дистанционных образовательных технологий» (</w:t>
        </w:r>
        <w:proofErr w:type="spellStart"/>
        <w:r w:rsidRPr="001D096F">
          <w:rPr>
            <w:rStyle w:val="a6"/>
            <w:rFonts w:ascii="Times New Roman" w:hAnsi="Times New Roman"/>
            <w:sz w:val="28"/>
            <w:szCs w:val="28"/>
          </w:rPr>
          <w:t>bkobr.ru</w:t>
        </w:r>
        <w:proofErr w:type="spellEnd"/>
        <w:r w:rsidRPr="001D096F">
          <w:rPr>
            <w:rStyle w:val="a6"/>
            <w:rFonts w:ascii="Times New Roman" w:hAnsi="Times New Roman"/>
            <w:sz w:val="28"/>
            <w:szCs w:val="28"/>
          </w:rPr>
          <w:t>)</w:t>
        </w:r>
      </w:hyperlink>
      <w:r w:rsidRPr="001D096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96F">
        <w:rPr>
          <w:rFonts w:ascii="Times New Roman" w:hAnsi="Times New Roman"/>
          <w:sz w:val="28"/>
          <w:szCs w:val="28"/>
        </w:rPr>
        <w:t xml:space="preserve"> </w:t>
      </w:r>
    </w:p>
    <w:p w:rsidR="00680D49" w:rsidRDefault="00680D49" w:rsidP="00680D4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организовать  видеоконференцию по </w:t>
      </w:r>
      <w:proofErr w:type="spellStart"/>
      <w:r>
        <w:rPr>
          <w:rFonts w:ascii="Times New Roman" w:hAnsi="Times New Roman"/>
          <w:sz w:val="28"/>
          <w:szCs w:val="28"/>
        </w:rPr>
        <w:t>скайпу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680D49" w:rsidRPr="00064AB3" w:rsidRDefault="00EC1A3B" w:rsidP="00680D4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highlight w:val="yellow"/>
        </w:rPr>
      </w:pPr>
      <w:hyperlink r:id="rId10" w:history="1">
        <w:r w:rsidR="00680D49" w:rsidRPr="00C730F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https://ddt.bkobr.ru/attachments/article/2038/kak%20%20organizovat%60%20videokonferentciiu%20po%20skai%60pu.pdf</w:t>
        </w:r>
      </w:hyperlink>
      <w:r w:rsidR="00680D49" w:rsidRPr="001D096F">
        <w:rPr>
          <w:rFonts w:ascii="Times New Roman" w:hAnsi="Times New Roman"/>
          <w:color w:val="005580"/>
          <w:sz w:val="28"/>
          <w:szCs w:val="28"/>
          <w:u w:val="single"/>
          <w:shd w:val="clear" w:color="auto" w:fill="FFFFFF"/>
        </w:rPr>
        <w:t xml:space="preserve"> </w:t>
      </w:r>
      <w:r w:rsidR="00680D49">
        <w:rPr>
          <w:rFonts w:ascii="Times New Roman" w:hAnsi="Times New Roman"/>
          <w:sz w:val="28"/>
          <w:szCs w:val="28"/>
        </w:rPr>
        <w:t xml:space="preserve">для организации занятий </w:t>
      </w:r>
      <w:r w:rsidR="00680D49" w:rsidRPr="00FA7E96">
        <w:rPr>
          <w:rFonts w:ascii="Times New Roman" w:hAnsi="Times New Roman"/>
          <w:bCs/>
          <w:sz w:val="28"/>
          <w:szCs w:val="28"/>
        </w:rPr>
        <w:t xml:space="preserve">с </w:t>
      </w:r>
      <w:proofErr w:type="gramStart"/>
      <w:r w:rsidR="00680D49" w:rsidRPr="00FA7E96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="00680D49" w:rsidRPr="00FA7E96">
        <w:rPr>
          <w:rFonts w:ascii="Times New Roman" w:hAnsi="Times New Roman"/>
          <w:bCs/>
          <w:sz w:val="28"/>
          <w:szCs w:val="28"/>
        </w:rPr>
        <w:t xml:space="preserve"> с применением дистанционных образовательных технологий и электронного обучения</w:t>
      </w:r>
      <w:r w:rsidR="00680D49">
        <w:rPr>
          <w:rFonts w:ascii="Times New Roman" w:hAnsi="Times New Roman"/>
          <w:bCs/>
          <w:sz w:val="28"/>
          <w:szCs w:val="28"/>
        </w:rPr>
        <w:t xml:space="preserve">. </w:t>
      </w:r>
      <w:r w:rsidR="00680D49">
        <w:rPr>
          <w:rFonts w:ascii="Times New Roman" w:hAnsi="Times New Roman"/>
          <w:sz w:val="28"/>
          <w:szCs w:val="28"/>
        </w:rPr>
        <w:t xml:space="preserve"> </w:t>
      </w:r>
    </w:p>
    <w:p w:rsidR="00680D49" w:rsidRPr="0079233A" w:rsidRDefault="00680D49" w:rsidP="00680D49">
      <w:pPr>
        <w:pStyle w:val="a5"/>
        <w:tabs>
          <w:tab w:val="left" w:pos="0"/>
        </w:tabs>
        <w:spacing w:after="0" w:line="240" w:lineRule="auto"/>
        <w:ind w:left="0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Таким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образом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Pr="0079233A">
        <w:rPr>
          <w:rFonts w:ascii="Times New Roman" w:hAnsi="Times New Roman"/>
          <w:bCs/>
          <w:sz w:val="28"/>
          <w:szCs w:val="28"/>
        </w:rPr>
        <w:t xml:space="preserve"> Доме детского творчества сложилась, эффективно действует система научно-методической работы, повышения профессионального мастерства и компетентности педагогов. </w:t>
      </w:r>
    </w:p>
    <w:p w:rsidR="00680D49" w:rsidRDefault="00680D49" w:rsidP="00680D4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9233A">
        <w:rPr>
          <w:rFonts w:ascii="Times New Roman" w:hAnsi="Times New Roman"/>
          <w:sz w:val="28"/>
          <w:szCs w:val="28"/>
        </w:rPr>
        <w:tab/>
        <w:t xml:space="preserve">Методические материалы педагогических работников размещаются на официальном сайте Дома детского творчества и в сборниках. </w:t>
      </w:r>
      <w:r>
        <w:rPr>
          <w:rFonts w:ascii="Times New Roman" w:hAnsi="Times New Roman"/>
          <w:sz w:val="28"/>
          <w:szCs w:val="28"/>
        </w:rPr>
        <w:t xml:space="preserve">Так в 2020 году на официальном сайте их </w:t>
      </w:r>
      <w:r w:rsidRPr="00402363">
        <w:rPr>
          <w:rFonts w:ascii="Times New Roman" w:hAnsi="Times New Roman"/>
          <w:sz w:val="28"/>
          <w:szCs w:val="28"/>
        </w:rPr>
        <w:t>размещено 18</w:t>
      </w:r>
      <w:r>
        <w:rPr>
          <w:rFonts w:ascii="Times New Roman" w:hAnsi="Times New Roman"/>
          <w:sz w:val="28"/>
          <w:szCs w:val="28"/>
        </w:rPr>
        <w:t>,</w:t>
      </w:r>
      <w:r w:rsidR="009C5398">
        <w:rPr>
          <w:rFonts w:ascii="Times New Roman" w:hAnsi="Times New Roman"/>
          <w:sz w:val="28"/>
          <w:szCs w:val="28"/>
        </w:rPr>
        <w:t xml:space="preserve"> осталось на прежнем уровне</w:t>
      </w:r>
      <w:r>
        <w:rPr>
          <w:rFonts w:ascii="Times New Roman" w:hAnsi="Times New Roman"/>
          <w:sz w:val="28"/>
          <w:szCs w:val="28"/>
        </w:rPr>
        <w:t>.</w:t>
      </w:r>
      <w:r w:rsidRPr="00402363">
        <w:rPr>
          <w:rFonts w:ascii="Times New Roman" w:hAnsi="Times New Roman"/>
          <w:sz w:val="28"/>
          <w:szCs w:val="28"/>
        </w:rPr>
        <w:t xml:space="preserve"> </w:t>
      </w:r>
    </w:p>
    <w:p w:rsidR="00680D49" w:rsidRDefault="00680D49" w:rsidP="00680D49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  <w:r w:rsidRPr="002D1B11">
        <w:rPr>
          <w:rFonts w:ascii="Times New Roman" w:hAnsi="Times New Roman"/>
          <w:bCs/>
          <w:sz w:val="28"/>
          <w:szCs w:val="28"/>
        </w:rPr>
        <w:t>Домом детского творчества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 системная работа по обобщению и распространению опыта педагогической работы по различным направлениям деятельности, оказанию</w:t>
      </w:r>
      <w:r w:rsidRPr="002D1B11">
        <w:rPr>
          <w:rFonts w:ascii="Times New Roman" w:hAnsi="Times New Roman"/>
          <w:sz w:val="28"/>
          <w:szCs w:val="28"/>
        </w:rPr>
        <w:t xml:space="preserve"> методической помощи педагогическим работникам</w:t>
      </w:r>
      <w:r>
        <w:rPr>
          <w:rFonts w:ascii="Times New Roman" w:hAnsi="Times New Roman"/>
          <w:sz w:val="28"/>
          <w:szCs w:val="28"/>
        </w:rPr>
        <w:t xml:space="preserve">. Методические материалы: разработки мастер-классов, семинаров-практикумов, семинаров, проектов размещаются на официальном сайте. Педагоги могут воспользоваться интернетом для их изучения и применения. </w:t>
      </w:r>
      <w:r>
        <w:rPr>
          <w:rFonts w:ascii="Times New Roman" w:hAnsi="Times New Roman"/>
          <w:sz w:val="28"/>
          <w:szCs w:val="28"/>
        </w:rPr>
        <w:lastRenderedPageBreak/>
        <w:t xml:space="preserve">Качество учебно-методического и информационного обеспечения соответствует современным требованиям. </w:t>
      </w:r>
    </w:p>
    <w:p w:rsidR="00561A4E" w:rsidRDefault="00561A4E" w:rsidP="00AF6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A4E" w:rsidRDefault="00BF504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работы образовательной организации</w:t>
      </w:r>
    </w:p>
    <w:p w:rsidR="00561A4E" w:rsidRDefault="00BF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физического и психологического здоровья обучающихся.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детского творчества особо уделяется внимание охране и укреплению здоровья учащихся и сотрудников. Разработаны локальные акты и положение в соответствии с законодательством РФ, утверждены инструкции по охране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по каждой специальности и виду деятельности учащихся. Многие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представлены для ознакомления на сайте учреждения. Дважды в год проводиться инструктаж учащихся по техникебезопасности.Безопасность учащихся и сотрудников в учреждении является приоритетной в деятельности администрации и педагогического коллектива.Объектами этой деятельности являются: охрана труда, правила техники безопасности, меры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предупреждению террористических актов и контроля соблюдения требований охраны труда.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Материально-техническое оснащение</w:t>
      </w:r>
    </w:p>
    <w:p w:rsidR="003A38EF" w:rsidRDefault="00505E35" w:rsidP="003A3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Дома детского творчества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самом учреждении, так и на базе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организаций города и района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(включенных в лицензию - 30 адресов мест осуществления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овательный процесс проходит в 60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классах, 1 танцевальном классе,4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залах, </w:t>
      </w:r>
      <w:proofErr w:type="spellStart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</w:t>
      </w:r>
      <w:proofErr w:type="spellEnd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учащихся, в виде массовых мероприятий проходит в актовом зале</w:t>
      </w:r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(3)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Доме детского творчества имеется уличная фитнесс-площадка. Все помещения оформлены согласно видам деятельности, в соответствии с санитарно-гигиеническими нормами и требованиями.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массовых меропри</w:t>
      </w:r>
      <w:r w:rsidR="00F6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ятий используются 2 проектора,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экран, комплект звукозаписывающей аппаратуры, колонки- 2 шт., акустическая система- 3шт., 3 мик</w:t>
      </w:r>
      <w:r w:rsidR="003A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шерных пульта, микрофоны- 4 шт.  В Доме детского творчества имеется 10 компьютеров, 16 ноутбуков, 8 музыкальных центров, </w:t>
      </w:r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>2 интерактивных</w:t>
      </w:r>
      <w:r w:rsidR="003A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</w:t>
      </w:r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38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3A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принтер- 12 шт., синтезатор, цифровой фотоаппарат, цифровая видеокамера.</w:t>
      </w:r>
    </w:p>
    <w:p w:rsidR="00505E35" w:rsidRDefault="003C4C9F" w:rsidP="00505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уч</w:t>
      </w:r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ебных кабинетов 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увеличилось,</w:t>
      </w:r>
      <w:r w:rsidR="002E5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912B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>язи с включением в</w:t>
      </w:r>
      <w:r w:rsidR="008F3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лиценз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1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новых </w:t>
      </w:r>
      <w:r w:rsidR="008F3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адресов мест осуществления образовательной деятельности. </w:t>
      </w:r>
    </w:p>
    <w:p w:rsidR="00505E35" w:rsidRPr="004E3A5B" w:rsidRDefault="00505E35" w:rsidP="00505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Дома детского творчества - удовлетворительный.</w:t>
      </w:r>
    </w:p>
    <w:p w:rsidR="00561A4E" w:rsidRDefault="00BF5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Система оценки качества образования.</w:t>
      </w:r>
    </w:p>
    <w:p w:rsidR="00561A4E" w:rsidRDefault="00BF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функционирует внутренняя система оценки качества,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интегрирует организационно-методические, кадровые и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управленческие ресурсы для достижения высокого качества образования.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 для оценки качества образования в МБУ ДО ДДТ являются: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результаты промежуточной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итогового</w:t>
      </w:r>
    </w:p>
    <w:p w:rsidR="00561A4E" w:rsidRDefault="00135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="00BF5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программ дополнительного образования;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результаты психолого-педагогической диагностики обучающихся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результатымониторинговыхисследований удовлетворенности  участников образовательного процесса качеством образования 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по итогам посещения занятий педагогов,массовых мероприятий;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о выполнении перспективных планов работы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направленностей;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мониторинга достижений обучающихся ипедагогических работников;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результаты самообследования деятельности ДДТ;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аналитические данные результатов независимой оценки качества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и др.</w:t>
      </w:r>
    </w:p>
    <w:p w:rsidR="00561A4E" w:rsidRDefault="00BF5045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Удовлетворенность родителей качеством об</w:t>
      </w:r>
      <w:r w:rsidR="00F367A2">
        <w:rPr>
          <w:rFonts w:ascii="Times New Roman" w:eastAsia="Lucida Sans Unicode" w:hAnsi="Times New Roman" w:cs="Times New Roman"/>
          <w:kern w:val="2"/>
          <w:sz w:val="28"/>
          <w:szCs w:val="28"/>
        </w:rPr>
        <w:t>разовательного процесса за 2020</w:t>
      </w:r>
      <w:r w:rsidR="008F39A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7D386B">
        <w:rPr>
          <w:rFonts w:ascii="Times New Roman" w:eastAsia="Lucida Sans Unicode" w:hAnsi="Times New Roman" w:cs="Times New Roman"/>
          <w:kern w:val="2"/>
          <w:sz w:val="28"/>
          <w:szCs w:val="28"/>
        </w:rPr>
        <w:t>стабильно высока и составила  92</w:t>
      </w:r>
      <w:r w:rsidR="008F39A9">
        <w:rPr>
          <w:rFonts w:ascii="Times New Roman" w:eastAsia="Lucida Sans Unicode" w:hAnsi="Times New Roman" w:cs="Times New Roman"/>
          <w:kern w:val="2"/>
          <w:sz w:val="28"/>
          <w:szCs w:val="28"/>
        </w:rPr>
        <w:t>%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.</w:t>
      </w:r>
    </w:p>
    <w:p w:rsidR="00561A4E" w:rsidRDefault="00BF504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="0000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00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00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подтверждает высокий уровень достижений педагогического коллектива, детских объединений и личными победами учащихся на фестивалях иконкурсах.</w:t>
      </w:r>
    </w:p>
    <w:p w:rsidR="00561A4E" w:rsidRDefault="00BF5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Общими итогами отчетного периода можно считать своевременное</w:t>
      </w:r>
    </w:p>
    <w:p w:rsidR="00561A4E" w:rsidRDefault="00BF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реагирование и деятельность в соответствии с нормативными требованиями иобновляющейся нормативной базой в сфере образования, стабильно</w:t>
      </w:r>
      <w:r w:rsidR="00F60996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выполнение Программы развития учреждения и плана внедренияпрофессионального стандарта.</w:t>
      </w:r>
    </w:p>
    <w:p w:rsidR="00561A4E" w:rsidRDefault="00561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A4E" w:rsidRDefault="00BF5045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Раздел 2. Результаты анализа показателей</w:t>
      </w: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3804"/>
        <w:gridCol w:w="1417"/>
        <w:gridCol w:w="1126"/>
        <w:gridCol w:w="1134"/>
        <w:gridCol w:w="1417"/>
      </w:tblGrid>
      <w:tr w:rsidR="00561A4E" w:rsidTr="00155F22">
        <w:trPr>
          <w:trHeight w:val="60"/>
          <w:tblHeader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№</w:t>
            </w:r>
          </w:p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п/п</w:t>
            </w:r>
          </w:p>
        </w:tc>
        <w:tc>
          <w:tcPr>
            <w:tcW w:w="3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Календарный год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Динамика</w:t>
            </w:r>
          </w:p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+ / -</w:t>
            </w:r>
          </w:p>
        </w:tc>
      </w:tr>
      <w:tr w:rsidR="00561A4E" w:rsidTr="00155F22">
        <w:trPr>
          <w:trHeight w:val="60"/>
          <w:tblHeader/>
        </w:trPr>
        <w:tc>
          <w:tcPr>
            <w:tcW w:w="7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A4E" w:rsidRDefault="00561A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A4E" w:rsidRDefault="00561A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A4E" w:rsidRDefault="00561A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201</w:t>
            </w:r>
            <w:r w:rsidR="00E017B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20</w:t>
            </w:r>
            <w:r w:rsidR="00E017B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A4E" w:rsidRDefault="00561A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61A4E" w:rsidTr="00155F22">
        <w:trPr>
          <w:trHeight w:val="6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</w:t>
            </w:r>
          </w:p>
        </w:tc>
        <w:tc>
          <w:tcPr>
            <w:tcW w:w="88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61A4E" w:rsidRDefault="00BF5045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Образовательная деятельность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3" w:name="RANGE!A5"/>
            <w:r>
              <w:rPr>
                <w:rFonts w:ascii="Times New Roman" w:hAnsi="Times New Roman" w:cs="Times New Roman"/>
                <w:color w:val="000000"/>
              </w:rPr>
              <w:t>1.1</w:t>
            </w:r>
            <w:bookmarkEnd w:id="3"/>
          </w:p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42740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-164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RANGE!A6"/>
            <w:r>
              <w:rPr>
                <w:rFonts w:ascii="Times New Roman" w:hAnsi="Times New Roman" w:cs="Times New Roman"/>
                <w:color w:val="000000"/>
              </w:rPr>
              <w:t>1.1.1</w:t>
            </w:r>
            <w:bookmarkEnd w:id="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дошкольного возраста (3-7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42740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RANGE!A7"/>
            <w:r>
              <w:rPr>
                <w:rFonts w:ascii="Times New Roman" w:hAnsi="Times New Roman" w:cs="Times New Roman"/>
                <w:color w:val="000000"/>
              </w:rPr>
              <w:t>1.1.2</w:t>
            </w:r>
            <w:bookmarkEnd w:id="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младшего школьного возраста (7-11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42740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-233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RANGE!A8"/>
            <w:r>
              <w:rPr>
                <w:rFonts w:ascii="Times New Roman" w:hAnsi="Times New Roman" w:cs="Times New Roman"/>
                <w:color w:val="000000"/>
              </w:rPr>
              <w:t>1.1.3</w:t>
            </w:r>
            <w:bookmarkEnd w:id="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среднего школьного возраста (11-15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-90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RANGE!A9"/>
            <w:r>
              <w:rPr>
                <w:rFonts w:ascii="Times New Roman" w:hAnsi="Times New Roman" w:cs="Times New Roman"/>
                <w:color w:val="000000"/>
              </w:rPr>
              <w:lastRenderedPageBreak/>
              <w:t>1.1.4</w:t>
            </w:r>
            <w:bookmarkEnd w:id="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Детей старшего школьного возраста (15-17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" w:name="RANGE!A10"/>
            <w:r>
              <w:rPr>
                <w:rFonts w:ascii="Times New Roman" w:hAnsi="Times New Roman" w:cs="Times New Roman"/>
                <w:color w:val="000000"/>
              </w:rPr>
              <w:t>1.2</w:t>
            </w:r>
            <w:bookmarkEnd w:id="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-35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RANGE!A11"/>
            <w:r>
              <w:rPr>
                <w:rFonts w:ascii="Times New Roman" w:hAnsi="Times New Roman" w:cs="Times New Roman"/>
                <w:color w:val="000000"/>
              </w:rPr>
              <w:t>1.3</w:t>
            </w:r>
            <w:bookmarkEnd w:id="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F60996" w:rsidRDefault="00E017B3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1325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1355/32%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30/2%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" w:name="RANGE!A12"/>
            <w:r>
              <w:rPr>
                <w:rFonts w:ascii="Times New Roman" w:hAnsi="Times New Roman" w:cs="Times New Roman"/>
                <w:color w:val="000000"/>
              </w:rPr>
              <w:t>1.4</w:t>
            </w:r>
            <w:bookmarkEnd w:id="1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6E7B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017B3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" w:name="RANGE!A13"/>
            <w:r>
              <w:rPr>
                <w:rFonts w:ascii="Times New Roman" w:hAnsi="Times New Roman" w:cs="Times New Roman"/>
                <w:color w:val="000000"/>
              </w:rPr>
              <w:t>1.5</w:t>
            </w:r>
            <w:bookmarkEnd w:id="1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Default="00E01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155F22" w:rsidRDefault="00E017B3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89/2%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81/2%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017B3" w:rsidRPr="003B6E7B" w:rsidRDefault="003B6E7B" w:rsidP="00085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8/0%</w:t>
            </w:r>
          </w:p>
        </w:tc>
      </w:tr>
      <w:tr w:rsidR="00EC311B" w:rsidTr="00155F22">
        <w:trPr>
          <w:trHeight w:val="2253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12" w:name="RANGE!A14"/>
            <w:r>
              <w:rPr>
                <w:rFonts w:ascii="Times New Roman" w:hAnsi="Times New Roman" w:cs="Times New Roman"/>
                <w:color w:val="000000"/>
              </w:rPr>
              <w:t>1.6</w:t>
            </w:r>
            <w:bookmarkEnd w:id="12"/>
          </w:p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337/8%</w:t>
            </w:r>
          </w:p>
          <w:p w:rsidR="00EC311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C311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C311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51/1,2%</w:t>
            </w:r>
          </w:p>
          <w:p w:rsid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6456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-286/6,8%</w:t>
            </w:r>
          </w:p>
          <w:p w:rsidR="00546456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C311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" w:name="RANGE!A15"/>
            <w:r>
              <w:rPr>
                <w:rFonts w:ascii="Times New Roman" w:hAnsi="Times New Roman" w:cs="Times New Roman"/>
                <w:color w:val="000000"/>
              </w:rPr>
              <w:t>1.6.1</w:t>
            </w:r>
            <w:bookmarkEnd w:id="1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21/0,2%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16/0,4%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546456">
              <w:rPr>
                <w:rFonts w:ascii="Times New Roman" w:hAnsi="Times New Roman" w:cs="Times New Roman"/>
                <w:color w:val="000000"/>
              </w:rPr>
              <w:t>0,1%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4" w:name="RANGE!A16"/>
            <w:r>
              <w:rPr>
                <w:rFonts w:ascii="Times New Roman" w:hAnsi="Times New Roman" w:cs="Times New Roman"/>
                <w:color w:val="000000"/>
              </w:rPr>
              <w:t>1.6.2</w:t>
            </w:r>
            <w:bookmarkEnd w:id="1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291/7%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20/0,5%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-271/6,5%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5" w:name="RANGE!A17"/>
            <w:r>
              <w:rPr>
                <w:rFonts w:ascii="Times New Roman" w:hAnsi="Times New Roman" w:cs="Times New Roman"/>
                <w:color w:val="000000"/>
              </w:rPr>
              <w:t>1.6.3</w:t>
            </w:r>
            <w:bookmarkEnd w:id="1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3/0</w:t>
            </w:r>
            <w:r w:rsidRPr="00155F22">
              <w:rPr>
                <w:rFonts w:ascii="Times New Roman" w:hAnsi="Times New Roman" w:cs="Times New Roman"/>
                <w:lang w:val="en-US"/>
              </w:rPr>
              <w:t>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="00EC311B">
              <w:rPr>
                <w:rFonts w:ascii="Times New Roman" w:hAnsi="Times New Roman" w:cs="Times New Roman"/>
                <w:lang w:val="en-US"/>
              </w:rPr>
              <w:t>/0,1%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6" w:name="RANGE!A18"/>
            <w:r>
              <w:rPr>
                <w:rFonts w:ascii="Times New Roman" w:hAnsi="Times New Roman" w:cs="Times New Roman"/>
                <w:color w:val="000000"/>
              </w:rPr>
              <w:t>1.6.4</w:t>
            </w:r>
            <w:bookmarkEnd w:id="1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22/0,4%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15/0,4%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="00EC311B">
              <w:rPr>
                <w:rFonts w:ascii="Times New Roman" w:hAnsi="Times New Roman" w:cs="Times New Roman"/>
                <w:color w:val="000000"/>
                <w:lang w:val="en-US"/>
              </w:rPr>
              <w:t>0,1%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" w:name="RANGE!A19"/>
            <w:r>
              <w:rPr>
                <w:rFonts w:ascii="Times New Roman" w:hAnsi="Times New Roman" w:cs="Times New Roman"/>
                <w:color w:val="000000"/>
              </w:rPr>
              <w:lastRenderedPageBreak/>
              <w:t>1.7</w:t>
            </w:r>
            <w:bookmarkEnd w:id="17"/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2045/46%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2105/49%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546456" w:rsidRDefault="00546456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60/3%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RANGE!A20"/>
            <w:r>
              <w:rPr>
                <w:rFonts w:ascii="Times New Roman" w:hAnsi="Times New Roman" w:cs="Times New Roman"/>
                <w:color w:val="000000"/>
              </w:rPr>
              <w:t>1.8</w:t>
            </w:r>
            <w:bookmarkEnd w:id="18"/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155F22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4866/110%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1360/32%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-3525/78%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9" w:name="RANGE!A21"/>
            <w:r>
              <w:rPr>
                <w:rFonts w:ascii="Times New Roman" w:hAnsi="Times New Roman" w:cs="Times New Roman"/>
                <w:color w:val="000000"/>
              </w:rPr>
              <w:t>1.8.1</w:t>
            </w:r>
            <w:bookmarkEnd w:id="1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2C029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1991/45%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686/4%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-1305/40%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0" w:name="RANGE!A22"/>
            <w:r>
              <w:rPr>
                <w:rFonts w:ascii="Times New Roman" w:hAnsi="Times New Roman" w:cs="Times New Roman"/>
                <w:color w:val="000000"/>
              </w:rPr>
              <w:t>1.8.2</w:t>
            </w:r>
            <w:bookmarkEnd w:id="2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2C029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1327/30%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95/2%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-1232/28%</w:t>
            </w:r>
          </w:p>
        </w:tc>
      </w:tr>
      <w:tr w:rsidR="00EC311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1" w:name="RANGE!A23"/>
            <w:r>
              <w:rPr>
                <w:rFonts w:ascii="Times New Roman" w:hAnsi="Times New Roman" w:cs="Times New Roman"/>
                <w:color w:val="000000"/>
              </w:rPr>
              <w:t>1.8.3</w:t>
            </w:r>
            <w:bookmarkEnd w:id="2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Default="00EC31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2C029B" w:rsidRDefault="00EC311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331/8,5%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EC311B" w:rsidRPr="002C029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C311B">
              <w:rPr>
                <w:rFonts w:ascii="Times New Roman" w:hAnsi="Times New Roman" w:cs="Times New Roman"/>
                <w:color w:val="000000"/>
                <w:lang w:val="en-US"/>
              </w:rPr>
              <w:t>,5%</w:t>
            </w:r>
          </w:p>
        </w:tc>
      </w:tr>
      <w:tr w:rsidR="00874CF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874CFB" w:rsidRDefault="00874C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2" w:name="RANGE!A24"/>
            <w:r>
              <w:rPr>
                <w:rFonts w:ascii="Times New Roman" w:hAnsi="Times New Roman" w:cs="Times New Roman"/>
                <w:color w:val="000000"/>
              </w:rPr>
              <w:t>1.8.4</w:t>
            </w:r>
            <w:bookmarkEnd w:id="2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Default="00874CF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Default="00874C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714/16%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219/5%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-495/11%</w:t>
            </w:r>
          </w:p>
        </w:tc>
      </w:tr>
      <w:tr w:rsidR="00874CFB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874CFB" w:rsidRDefault="00874C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" w:name="RANGE!A25"/>
            <w:r>
              <w:rPr>
                <w:rFonts w:ascii="Times New Roman" w:hAnsi="Times New Roman" w:cs="Times New Roman"/>
                <w:color w:val="000000"/>
              </w:rPr>
              <w:t>1.8.5</w:t>
            </w:r>
            <w:bookmarkEnd w:id="2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Default="00874CF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Default="00874C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503/11%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360/9%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874CFB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-143/2%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4" w:name="RANGE!A26"/>
            <w:r>
              <w:rPr>
                <w:rFonts w:ascii="Times New Roman" w:hAnsi="Times New Roman" w:cs="Times New Roman"/>
                <w:color w:val="000000"/>
              </w:rPr>
              <w:t>1.9</w:t>
            </w:r>
            <w:bookmarkEnd w:id="24"/>
          </w:p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1521/34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860/20%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-661/14%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5" w:name="RANGE!A27"/>
            <w:r>
              <w:rPr>
                <w:rFonts w:ascii="Times New Roman" w:hAnsi="Times New Roman" w:cs="Times New Roman"/>
                <w:color w:val="000000"/>
              </w:rPr>
              <w:t>1.9.1</w:t>
            </w:r>
            <w:bookmarkEnd w:id="2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2C029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537/12%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B0019E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186/4%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-351/8%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6" w:name="RANGE!A28"/>
            <w:r>
              <w:rPr>
                <w:rFonts w:ascii="Times New Roman" w:hAnsi="Times New Roman" w:cs="Times New Roman"/>
                <w:color w:val="000000"/>
              </w:rPr>
              <w:t>1.9.2</w:t>
            </w:r>
            <w:bookmarkEnd w:id="2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2C029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265/6%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95/2%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-170/4%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7" w:name="RANGE!A29"/>
            <w:r>
              <w:rPr>
                <w:rFonts w:ascii="Times New Roman" w:hAnsi="Times New Roman" w:cs="Times New Roman"/>
                <w:color w:val="000000"/>
              </w:rPr>
              <w:t>1.9.3</w:t>
            </w:r>
            <w:bookmarkEnd w:id="2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2C029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45/1%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-45/1%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8" w:name="RANGE!A30"/>
            <w:r>
              <w:rPr>
                <w:rFonts w:ascii="Times New Roman" w:hAnsi="Times New Roman" w:cs="Times New Roman"/>
                <w:color w:val="000000"/>
              </w:rPr>
              <w:t>1.9.4</w:t>
            </w:r>
            <w:bookmarkEnd w:id="2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2C029B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357/8%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219/5%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-138/3%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9" w:name="RANGE!A31"/>
            <w:r>
              <w:rPr>
                <w:rFonts w:ascii="Times New Roman" w:hAnsi="Times New Roman" w:cs="Times New Roman"/>
                <w:color w:val="000000"/>
              </w:rPr>
              <w:t>1.9.5</w:t>
            </w:r>
            <w:bookmarkEnd w:id="2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960B8C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317/7%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360/9%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43/2%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0" w:name="RANGE!A32"/>
            <w:r>
              <w:rPr>
                <w:rFonts w:ascii="Times New Roman" w:hAnsi="Times New Roman" w:cs="Times New Roman"/>
                <w:color w:val="000000"/>
              </w:rPr>
              <w:lastRenderedPageBreak/>
              <w:t>1.10</w:t>
            </w:r>
            <w:bookmarkEnd w:id="3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220/5%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272/6%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52/1%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1" w:name="RANGE!A33"/>
            <w:r>
              <w:rPr>
                <w:rFonts w:ascii="Times New Roman" w:hAnsi="Times New Roman" w:cs="Times New Roman"/>
                <w:color w:val="000000"/>
              </w:rPr>
              <w:t>1.10.1</w:t>
            </w:r>
            <w:bookmarkEnd w:id="3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70/1,6%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255/6%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185/4/4%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2" w:name="RANGE!A34"/>
            <w:r>
              <w:rPr>
                <w:rFonts w:ascii="Times New Roman" w:hAnsi="Times New Roman" w:cs="Times New Roman"/>
                <w:color w:val="000000"/>
              </w:rPr>
              <w:t>1.10.2</w:t>
            </w:r>
            <w:bookmarkEnd w:id="3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50/1%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-50/1%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3" w:name="RANGE!A35"/>
            <w:r>
              <w:rPr>
                <w:rFonts w:ascii="Times New Roman" w:hAnsi="Times New Roman" w:cs="Times New Roman"/>
                <w:color w:val="000000"/>
              </w:rPr>
              <w:t>1.10.3</w:t>
            </w:r>
            <w:bookmarkEnd w:id="3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4" w:name="RANGE!A36"/>
            <w:r>
              <w:rPr>
                <w:rFonts w:ascii="Times New Roman" w:hAnsi="Times New Roman" w:cs="Times New Roman"/>
                <w:color w:val="000000"/>
              </w:rPr>
              <w:t>1.10.4</w:t>
            </w:r>
            <w:bookmarkEnd w:id="3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100/2,2%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17/0,4%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-83/1,8%</w:t>
            </w:r>
          </w:p>
        </w:tc>
      </w:tr>
      <w:tr w:rsidR="00B0019E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5" w:name="RANGE!A37"/>
            <w:r>
              <w:rPr>
                <w:rFonts w:ascii="Times New Roman" w:hAnsi="Times New Roman" w:cs="Times New Roman"/>
                <w:color w:val="000000"/>
              </w:rPr>
              <w:t>1.10.5</w:t>
            </w:r>
            <w:bookmarkEnd w:id="3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Default="00B001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B0019E" w:rsidRPr="004D4372" w:rsidRDefault="00B0019E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543BD1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6" w:name="RANGE!A38"/>
            <w:r>
              <w:rPr>
                <w:rFonts w:ascii="Times New Roman" w:hAnsi="Times New Roman" w:cs="Times New Roman"/>
                <w:color w:val="000000"/>
              </w:rPr>
              <w:t>1.11</w:t>
            </w:r>
            <w:bookmarkEnd w:id="3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4D4372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4D4372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543BD1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7" w:name="RANGE!A39"/>
            <w:r>
              <w:rPr>
                <w:rFonts w:ascii="Times New Roman" w:hAnsi="Times New Roman" w:cs="Times New Roman"/>
                <w:color w:val="000000"/>
              </w:rPr>
              <w:t>1.11.1</w:t>
            </w:r>
            <w:bookmarkEnd w:id="3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4D4372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4D4372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543BD1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8" w:name="RANGE!A40"/>
            <w:r>
              <w:rPr>
                <w:rFonts w:ascii="Times New Roman" w:hAnsi="Times New Roman" w:cs="Times New Roman"/>
                <w:color w:val="000000"/>
              </w:rPr>
              <w:t>1.11.2</w:t>
            </w:r>
            <w:bookmarkEnd w:id="3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3BD1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9" w:name="RANGE!A41"/>
            <w:r>
              <w:rPr>
                <w:rFonts w:ascii="Times New Roman" w:hAnsi="Times New Roman" w:cs="Times New Roman"/>
                <w:color w:val="000000"/>
              </w:rPr>
              <w:t>1.11.3</w:t>
            </w:r>
            <w:bookmarkEnd w:id="3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3BD1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0" w:name="RANGE!A42"/>
            <w:r>
              <w:rPr>
                <w:rFonts w:ascii="Times New Roman" w:hAnsi="Times New Roman" w:cs="Times New Roman"/>
                <w:color w:val="000000"/>
              </w:rPr>
              <w:t>1.11.4</w:t>
            </w:r>
            <w:bookmarkEnd w:id="4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3BD1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1" w:name="RANGE!A43"/>
            <w:r>
              <w:rPr>
                <w:rFonts w:ascii="Times New Roman" w:hAnsi="Times New Roman" w:cs="Times New Roman"/>
                <w:color w:val="000000"/>
              </w:rPr>
              <w:t>1.11.5</w:t>
            </w:r>
            <w:bookmarkEnd w:id="4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 w:rsidP="004D43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5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3BD1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2" w:name="RANGE!A44"/>
            <w:r>
              <w:rPr>
                <w:rFonts w:ascii="Times New Roman" w:hAnsi="Times New Roman" w:cs="Times New Roman"/>
                <w:color w:val="000000"/>
              </w:rPr>
              <w:t>1.12</w:t>
            </w:r>
            <w:bookmarkEnd w:id="4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численность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A47F2F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543BD1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43BD1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3" w:name="RANGE!A45"/>
            <w:r>
              <w:rPr>
                <w:rFonts w:ascii="Times New Roman" w:hAnsi="Times New Roman" w:cs="Times New Roman"/>
                <w:color w:val="000000"/>
              </w:rPr>
              <w:t>1.13</w:t>
            </w:r>
            <w:bookmarkEnd w:id="4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A47F2F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51/59%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49/59%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340BC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6340BC" w:rsidRPr="004B6736" w:rsidRDefault="006340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44" w:name="RANGE!A46"/>
            <w:r w:rsidRPr="004B6736">
              <w:rPr>
                <w:rFonts w:ascii="Times New Roman" w:hAnsi="Times New Roman" w:cs="Times New Roman"/>
              </w:rPr>
              <w:t>1.14</w:t>
            </w:r>
            <w:bookmarkEnd w:id="4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Default="006340B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Численность/удельный вес численности педагогических работников, имеющих высшее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Default="006340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Pr="004B6736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/59%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49/59%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3BD1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5" w:name="RANGE!A47"/>
            <w:r>
              <w:rPr>
                <w:rFonts w:ascii="Times New Roman" w:hAnsi="Times New Roman" w:cs="Times New Roman"/>
                <w:color w:val="000000"/>
              </w:rPr>
              <w:lastRenderedPageBreak/>
              <w:t>1.15</w:t>
            </w:r>
            <w:bookmarkEnd w:id="4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Default="00543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4B6736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37/43%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34/41%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543BD1" w:rsidRPr="006340BC" w:rsidRDefault="00543BD1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6340BC">
              <w:rPr>
                <w:rFonts w:ascii="Times New Roman" w:hAnsi="Times New Roman" w:cs="Times New Roman"/>
                <w:color w:val="000000"/>
              </w:rPr>
              <w:t>3/2%</w:t>
            </w:r>
          </w:p>
        </w:tc>
      </w:tr>
      <w:tr w:rsidR="006340BC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6340BC" w:rsidRDefault="006340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6" w:name="RANGE!A48"/>
            <w:r>
              <w:rPr>
                <w:rFonts w:ascii="Times New Roman" w:hAnsi="Times New Roman" w:cs="Times New Roman"/>
                <w:color w:val="000000"/>
              </w:rPr>
              <w:t>1.16</w:t>
            </w:r>
            <w:bookmarkEnd w:id="4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Default="006340B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Default="006340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Pr="004B6736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37/43%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34/41%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6340BC" w:rsidRPr="006340BC" w:rsidRDefault="006340BC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3/2%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7" w:name="RANGE!A49"/>
            <w:r>
              <w:rPr>
                <w:rFonts w:ascii="Times New Roman" w:hAnsi="Times New Roman" w:cs="Times New Roman"/>
                <w:color w:val="000000"/>
              </w:rPr>
              <w:t>1.17</w:t>
            </w:r>
            <w:bookmarkEnd w:id="4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60/69%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61/74%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14/5%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8" w:name="RANGE!A50"/>
            <w:r>
              <w:rPr>
                <w:rFonts w:ascii="Times New Roman" w:hAnsi="Times New Roman" w:cs="Times New Roman"/>
                <w:color w:val="000000"/>
              </w:rPr>
              <w:t>1.17.1</w:t>
            </w:r>
            <w:bookmarkEnd w:id="4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36/41%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42/51%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6/10%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9" w:name="RANGE!A51"/>
            <w:r>
              <w:rPr>
                <w:rFonts w:ascii="Times New Roman" w:hAnsi="Times New Roman" w:cs="Times New Roman"/>
                <w:color w:val="000000"/>
              </w:rPr>
              <w:t>1.17.2</w:t>
            </w:r>
            <w:bookmarkEnd w:id="4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24/28%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19/23%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-5/5%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0" w:name="RANGE!A52"/>
            <w:r>
              <w:rPr>
                <w:rFonts w:ascii="Times New Roman" w:hAnsi="Times New Roman" w:cs="Times New Roman"/>
                <w:color w:val="000000"/>
              </w:rPr>
              <w:t>1.18</w:t>
            </w:r>
            <w:bookmarkEnd w:id="5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28/32%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37/45%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9/13%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1" w:name="RANGE!A53"/>
            <w:r>
              <w:rPr>
                <w:rFonts w:ascii="Times New Roman" w:hAnsi="Times New Roman" w:cs="Times New Roman"/>
                <w:color w:val="000000"/>
              </w:rPr>
              <w:t>1.18.1</w:t>
            </w:r>
            <w:bookmarkEnd w:id="5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4/5%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2" w:name="RANGE!A54"/>
            <w:r>
              <w:rPr>
                <w:rFonts w:ascii="Times New Roman" w:hAnsi="Times New Roman" w:cs="Times New Roman"/>
                <w:color w:val="000000"/>
              </w:rPr>
              <w:t>1.18.2</w:t>
            </w:r>
            <w:bookmarkEnd w:id="5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24/2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A74AF8"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32/39%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8/10%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3" w:name="RANGE!A55"/>
            <w:r>
              <w:rPr>
                <w:rFonts w:ascii="Times New Roman" w:hAnsi="Times New Roman" w:cs="Times New Roman"/>
                <w:color w:val="000000"/>
              </w:rPr>
              <w:t>1.19</w:t>
            </w:r>
            <w:bookmarkEnd w:id="5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Численность/удельный вес численности педагогических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0/0%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4" w:name="RANGE!A56"/>
            <w:r>
              <w:rPr>
                <w:rFonts w:ascii="Times New Roman" w:hAnsi="Times New Roman" w:cs="Times New Roman"/>
                <w:color w:val="000000"/>
              </w:rPr>
              <w:lastRenderedPageBreak/>
              <w:t>1.20</w:t>
            </w:r>
            <w:bookmarkEnd w:id="5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32/37%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A8687B" w:rsidRDefault="00A8687B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30/36%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5" w:name="RANGE!A57"/>
            <w:r>
              <w:rPr>
                <w:rFonts w:ascii="Times New Roman" w:hAnsi="Times New Roman" w:cs="Times New Roman"/>
                <w:color w:val="000000"/>
              </w:rPr>
              <w:t>1.21</w:t>
            </w:r>
            <w:bookmarkEnd w:id="5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87/100%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83/100%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6" w:name="RANGE!A58"/>
          </w:p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1.22</w:t>
            </w:r>
            <w:bookmarkEnd w:id="5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человек/%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9/10%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9/11%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1/1%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7" w:name="RANGE!A59"/>
            <w:r>
              <w:rPr>
                <w:rFonts w:ascii="Times New Roman" w:hAnsi="Times New Roman" w:cs="Times New Roman"/>
                <w:color w:val="000000"/>
              </w:rPr>
              <w:t>1.23</w:t>
            </w:r>
            <w:bookmarkEnd w:id="5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8" w:name="RANGE!A60"/>
            <w:r>
              <w:rPr>
                <w:rFonts w:ascii="Times New Roman" w:hAnsi="Times New Roman" w:cs="Times New Roman"/>
                <w:color w:val="000000"/>
              </w:rPr>
              <w:t>1.23.1</w:t>
            </w:r>
            <w:bookmarkEnd w:id="5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9" w:name="RANGE!A61"/>
            <w:r>
              <w:rPr>
                <w:rFonts w:ascii="Times New Roman" w:hAnsi="Times New Roman" w:cs="Times New Roman"/>
                <w:color w:val="000000"/>
              </w:rPr>
              <w:t>1.23.2</w:t>
            </w:r>
            <w:bookmarkEnd w:id="5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0" w:name="RANGE!A62"/>
            <w:r>
              <w:rPr>
                <w:rFonts w:ascii="Times New Roman" w:hAnsi="Times New Roman" w:cs="Times New Roman"/>
                <w:color w:val="000000"/>
              </w:rPr>
              <w:t>1.24</w:t>
            </w:r>
            <w:bookmarkEnd w:id="6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в организации дополнительного образования системы психолого-педагогической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1" w:name="RANGE!A63"/>
            <w:r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  <w:bookmarkEnd w:id="6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2" w:name="RANGE!A64"/>
            <w:r>
              <w:rPr>
                <w:rFonts w:ascii="Times New Roman" w:hAnsi="Times New Roman" w:cs="Times New Roman"/>
                <w:color w:val="000000"/>
              </w:rPr>
              <w:t>2.1</w:t>
            </w:r>
            <w:bookmarkEnd w:id="6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3" w:name="RANGE!A65"/>
            <w:r>
              <w:rPr>
                <w:rFonts w:ascii="Times New Roman" w:hAnsi="Times New Roman" w:cs="Times New Roman"/>
                <w:color w:val="000000"/>
              </w:rPr>
              <w:t>2.2</w:t>
            </w:r>
            <w:bookmarkEnd w:id="6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4" w:name="RANGE!A66"/>
            <w:r>
              <w:rPr>
                <w:rFonts w:ascii="Times New Roman" w:hAnsi="Times New Roman" w:cs="Times New Roman"/>
                <w:color w:val="000000"/>
              </w:rPr>
              <w:t>2.2.1</w:t>
            </w:r>
            <w:bookmarkEnd w:id="6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74AF8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 w:rsidP="004B67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5" w:name="RANGE!A67"/>
            <w:r>
              <w:rPr>
                <w:rFonts w:ascii="Times New Roman" w:hAnsi="Times New Roman" w:cs="Times New Roman"/>
                <w:color w:val="000000"/>
              </w:rPr>
              <w:t>2.2.2</w:t>
            </w:r>
            <w:bookmarkEnd w:id="65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4B67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4B67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EF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 w:rsidP="004B67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6" w:name="RANGE!A68"/>
            <w:r>
              <w:rPr>
                <w:rFonts w:ascii="Times New Roman" w:hAnsi="Times New Roman" w:cs="Times New Roman"/>
                <w:color w:val="000000"/>
              </w:rPr>
              <w:t>2.2.3</w:t>
            </w:r>
            <w:bookmarkEnd w:id="66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4B67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4B67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EF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7" w:name="RANGE!A69"/>
            <w:r>
              <w:rPr>
                <w:rFonts w:ascii="Times New Roman" w:hAnsi="Times New Roman" w:cs="Times New Roman"/>
                <w:color w:val="000000"/>
              </w:rPr>
              <w:t>2.2.4</w:t>
            </w:r>
            <w:bookmarkEnd w:id="67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Танцевальный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8" w:name="RANGE!A70"/>
            <w:r>
              <w:rPr>
                <w:rFonts w:ascii="Times New Roman" w:hAnsi="Times New Roman" w:cs="Times New Roman"/>
                <w:color w:val="000000"/>
              </w:rPr>
              <w:t>2.2.5</w:t>
            </w:r>
            <w:bookmarkEnd w:id="68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9" w:name="RANGE!A71"/>
            <w:r>
              <w:rPr>
                <w:rFonts w:ascii="Times New Roman" w:hAnsi="Times New Roman" w:cs="Times New Roman"/>
                <w:color w:val="000000"/>
              </w:rPr>
              <w:t>2.2.6</w:t>
            </w:r>
            <w:bookmarkEnd w:id="69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Бассейн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0" w:name="RANGE!A72"/>
            <w:r>
              <w:rPr>
                <w:rFonts w:ascii="Times New Roman" w:hAnsi="Times New Roman" w:cs="Times New Roman"/>
                <w:color w:val="000000"/>
              </w:rPr>
              <w:t>2.3</w:t>
            </w:r>
            <w:bookmarkEnd w:id="70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1" w:name="RANGE!A73"/>
            <w:r>
              <w:rPr>
                <w:rFonts w:ascii="Times New Roman" w:hAnsi="Times New Roman" w:cs="Times New Roman"/>
                <w:color w:val="000000"/>
              </w:rPr>
              <w:t>2.3.1</w:t>
            </w:r>
            <w:bookmarkEnd w:id="71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2" w:name="RANGE!A74"/>
            <w:r>
              <w:rPr>
                <w:rFonts w:ascii="Times New Roman" w:hAnsi="Times New Roman" w:cs="Times New Roman"/>
                <w:color w:val="000000"/>
              </w:rPr>
              <w:t>2.3.2</w:t>
            </w:r>
            <w:bookmarkEnd w:id="72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Концертный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155F22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3" w:name="RANGE!A75"/>
            <w:r>
              <w:rPr>
                <w:rFonts w:ascii="Times New Roman" w:hAnsi="Times New Roman" w:cs="Times New Roman"/>
                <w:color w:val="000000"/>
              </w:rPr>
              <w:t>2.3.3</w:t>
            </w:r>
            <w:bookmarkEnd w:id="73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Игровое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4B6736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Pr="001221DA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4AF8" w:rsidTr="00FD28F5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A74AF8" w:rsidRDefault="00A74AF8" w:rsidP="00AE0E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4" w:name="RANGE!A76"/>
            <w:r>
              <w:rPr>
                <w:rFonts w:ascii="Times New Roman" w:hAnsi="Times New Roman" w:cs="Times New Roman"/>
                <w:color w:val="000000"/>
              </w:rPr>
              <w:t>2.4</w:t>
            </w:r>
            <w:bookmarkEnd w:id="74"/>
          </w:p>
        </w:tc>
        <w:tc>
          <w:tcPr>
            <w:tcW w:w="3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AE0E2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  <w:vAlign w:val="bottom"/>
          </w:tcPr>
          <w:p w:rsidR="00A74AF8" w:rsidRDefault="00A74AF8" w:rsidP="00AE0E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A74AF8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0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74AF8" w:rsidRDefault="001221DA" w:rsidP="00085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561A4E" w:rsidRDefault="00561A4E" w:rsidP="00AF6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1A4E" w:rsidSect="0056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3FD"/>
    <w:multiLevelType w:val="multilevel"/>
    <w:tmpl w:val="4A4E2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0C850A31"/>
    <w:multiLevelType w:val="hybridMultilevel"/>
    <w:tmpl w:val="3EE6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5F8106B"/>
    <w:multiLevelType w:val="hybridMultilevel"/>
    <w:tmpl w:val="13761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41674D"/>
    <w:multiLevelType w:val="multilevel"/>
    <w:tmpl w:val="AD58A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F17CE"/>
    <w:multiLevelType w:val="hybridMultilevel"/>
    <w:tmpl w:val="3BCC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A4E"/>
    <w:rsid w:val="00004701"/>
    <w:rsid w:val="00075053"/>
    <w:rsid w:val="00085959"/>
    <w:rsid w:val="00094C0A"/>
    <w:rsid w:val="000C58D2"/>
    <w:rsid w:val="000F59E0"/>
    <w:rsid w:val="0011164C"/>
    <w:rsid w:val="001221DA"/>
    <w:rsid w:val="0013323C"/>
    <w:rsid w:val="00135D5C"/>
    <w:rsid w:val="00155F22"/>
    <w:rsid w:val="00172D3A"/>
    <w:rsid w:val="00194684"/>
    <w:rsid w:val="00197AF0"/>
    <w:rsid w:val="00212DC8"/>
    <w:rsid w:val="00212E8F"/>
    <w:rsid w:val="00285843"/>
    <w:rsid w:val="002A284E"/>
    <w:rsid w:val="002C029B"/>
    <w:rsid w:val="002E504A"/>
    <w:rsid w:val="00316094"/>
    <w:rsid w:val="00351E62"/>
    <w:rsid w:val="003A38EF"/>
    <w:rsid w:val="003B6E7B"/>
    <w:rsid w:val="003C4C9F"/>
    <w:rsid w:val="00427400"/>
    <w:rsid w:val="00435323"/>
    <w:rsid w:val="00475716"/>
    <w:rsid w:val="004B6736"/>
    <w:rsid w:val="004C7985"/>
    <w:rsid w:val="004D4372"/>
    <w:rsid w:val="00505E35"/>
    <w:rsid w:val="0051283B"/>
    <w:rsid w:val="00535A6A"/>
    <w:rsid w:val="00543BD1"/>
    <w:rsid w:val="00546456"/>
    <w:rsid w:val="00561A4E"/>
    <w:rsid w:val="00561F59"/>
    <w:rsid w:val="00586EBB"/>
    <w:rsid w:val="006340BC"/>
    <w:rsid w:val="00680D49"/>
    <w:rsid w:val="006A1812"/>
    <w:rsid w:val="006A61D1"/>
    <w:rsid w:val="006C2D62"/>
    <w:rsid w:val="0070164E"/>
    <w:rsid w:val="00701D91"/>
    <w:rsid w:val="00736BEB"/>
    <w:rsid w:val="007460E5"/>
    <w:rsid w:val="007837D5"/>
    <w:rsid w:val="00790443"/>
    <w:rsid w:val="007A2987"/>
    <w:rsid w:val="007C5D1F"/>
    <w:rsid w:val="007D386B"/>
    <w:rsid w:val="008210D0"/>
    <w:rsid w:val="00832C0E"/>
    <w:rsid w:val="00845C71"/>
    <w:rsid w:val="008501E8"/>
    <w:rsid w:val="00874CFB"/>
    <w:rsid w:val="008B5D72"/>
    <w:rsid w:val="008D7867"/>
    <w:rsid w:val="008E18CC"/>
    <w:rsid w:val="008F39A9"/>
    <w:rsid w:val="009039C8"/>
    <w:rsid w:val="009117AB"/>
    <w:rsid w:val="00912B35"/>
    <w:rsid w:val="00920A71"/>
    <w:rsid w:val="00960B8C"/>
    <w:rsid w:val="009747B3"/>
    <w:rsid w:val="00977003"/>
    <w:rsid w:val="00996BE9"/>
    <w:rsid w:val="009A6869"/>
    <w:rsid w:val="009A777F"/>
    <w:rsid w:val="009C5398"/>
    <w:rsid w:val="009D09F9"/>
    <w:rsid w:val="00A00141"/>
    <w:rsid w:val="00A26705"/>
    <w:rsid w:val="00A47F2F"/>
    <w:rsid w:val="00A74AF8"/>
    <w:rsid w:val="00A809AC"/>
    <w:rsid w:val="00A8687B"/>
    <w:rsid w:val="00AD3AA1"/>
    <w:rsid w:val="00AE0E24"/>
    <w:rsid w:val="00AE3F47"/>
    <w:rsid w:val="00AF6487"/>
    <w:rsid w:val="00B0019E"/>
    <w:rsid w:val="00B46C82"/>
    <w:rsid w:val="00BD2348"/>
    <w:rsid w:val="00BD5FDD"/>
    <w:rsid w:val="00BE010C"/>
    <w:rsid w:val="00BF5045"/>
    <w:rsid w:val="00C0130C"/>
    <w:rsid w:val="00C3458A"/>
    <w:rsid w:val="00C54692"/>
    <w:rsid w:val="00C65E7B"/>
    <w:rsid w:val="00C67F60"/>
    <w:rsid w:val="00CC48AE"/>
    <w:rsid w:val="00CC5B35"/>
    <w:rsid w:val="00CD3BB1"/>
    <w:rsid w:val="00CF517E"/>
    <w:rsid w:val="00D10D1A"/>
    <w:rsid w:val="00D1567D"/>
    <w:rsid w:val="00D410AD"/>
    <w:rsid w:val="00D43BDD"/>
    <w:rsid w:val="00D96285"/>
    <w:rsid w:val="00DD1512"/>
    <w:rsid w:val="00E017B3"/>
    <w:rsid w:val="00E155EA"/>
    <w:rsid w:val="00E40579"/>
    <w:rsid w:val="00E41A50"/>
    <w:rsid w:val="00E54F58"/>
    <w:rsid w:val="00E7190F"/>
    <w:rsid w:val="00E80DAA"/>
    <w:rsid w:val="00EA1845"/>
    <w:rsid w:val="00EA7409"/>
    <w:rsid w:val="00EB7AD7"/>
    <w:rsid w:val="00EB7EB2"/>
    <w:rsid w:val="00EC1A3B"/>
    <w:rsid w:val="00EC311B"/>
    <w:rsid w:val="00F025AA"/>
    <w:rsid w:val="00F367A2"/>
    <w:rsid w:val="00F60996"/>
    <w:rsid w:val="00FA65AD"/>
    <w:rsid w:val="00FB7B18"/>
    <w:rsid w:val="00FD28F5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1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1A4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61A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1A4E"/>
  </w:style>
  <w:style w:type="paragraph" w:customStyle="1" w:styleId="1">
    <w:name w:val="Без интервала1"/>
    <w:rsid w:val="00561A4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rsid w:val="00561A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7">
    <w:name w:val="Основной текст_"/>
    <w:basedOn w:val="a0"/>
    <w:link w:val="2"/>
    <w:rsid w:val="00561A4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561A4E"/>
    <w:pPr>
      <w:shd w:val="clear" w:color="auto" w:fill="FFFFFF"/>
      <w:spacing w:after="0" w:line="370" w:lineRule="exact"/>
      <w:ind w:hanging="440"/>
      <w:jc w:val="both"/>
    </w:pPr>
    <w:rPr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5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A4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61A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C4C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Style3">
    <w:name w:val="Char Style 3"/>
    <w:basedOn w:val="a0"/>
    <w:link w:val="Style2"/>
    <w:uiPriority w:val="99"/>
    <w:locked/>
    <w:rsid w:val="003C4C9F"/>
    <w:rPr>
      <w:rFonts w:cs="Times New Roman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C4C9F"/>
    <w:pPr>
      <w:widowControl w:val="0"/>
      <w:shd w:val="clear" w:color="auto" w:fill="FFFFFF"/>
      <w:spacing w:after="180" w:line="240" w:lineRule="atLeast"/>
      <w:jc w:val="right"/>
    </w:pPr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.bkobr.r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stbelokalitvinskay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dt.bkobr.ru/index.php/deyatelnost/roditely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dt.bkobr.ru/attachments/article/2038/kak%20%20organizovat%60%20videokonferentciiu%20po%20skai%60p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bkobr.ru/index.php/component/k2/item/3622-metodicheskie-rekomendatsii-tema-primenenie-elektronnogo-obucheniya-i-distantsionnykh-obrazovatelnykh-tekhnolog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B2A4B-782B-406E-96A8-4C47B904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25</Pages>
  <Words>7468</Words>
  <Characters>42569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90</cp:revision>
  <cp:lastPrinted>2019-04-08T09:24:00Z</cp:lastPrinted>
  <dcterms:created xsi:type="dcterms:W3CDTF">2019-04-04T06:15:00Z</dcterms:created>
  <dcterms:modified xsi:type="dcterms:W3CDTF">2021-04-02T10:55:00Z</dcterms:modified>
</cp:coreProperties>
</file>