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8C" w:rsidRPr="007B348C" w:rsidRDefault="007B348C" w:rsidP="007B34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B3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7B34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правление, структура, компетенция</w:t>
      </w:r>
    </w:p>
    <w:p w:rsidR="007B348C" w:rsidRPr="007B348C" w:rsidRDefault="007B348C" w:rsidP="007B34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proofErr w:type="gramStart"/>
      <w:r w:rsidRPr="007B34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органов</w:t>
      </w:r>
      <w:proofErr w:type="gramEnd"/>
      <w:r w:rsidRPr="007B34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управления </w:t>
      </w: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МБУ ДО ЦВР</w:t>
      </w:r>
      <w:r w:rsidRPr="007B34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, порядок их формирования,</w:t>
      </w:r>
    </w:p>
    <w:p w:rsidR="007B348C" w:rsidRDefault="007B348C" w:rsidP="007B348C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proofErr w:type="gramStart"/>
      <w:r w:rsidRPr="007B34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сроки</w:t>
      </w:r>
      <w:proofErr w:type="gramEnd"/>
      <w:r w:rsidRPr="007B34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полномочий и порядок деятельности </w:t>
      </w:r>
    </w:p>
    <w:p w:rsidR="007B348C" w:rsidRPr="007B348C" w:rsidRDefault="007B348C" w:rsidP="007B348C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34DE8" w:rsidRPr="00C34DE8" w:rsidRDefault="007B348C" w:rsidP="00C732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 </w:t>
      </w:r>
      <w:r w:rsidRPr="007B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Структура, компетенция органов управления </w:t>
      </w:r>
      <w:r w:rsid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ЦВР (далее по тексту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их формирования, сроки полномочий и порядок деятельности таких органов определяются настоящим уставом в соответствии с законодательством.</w:t>
      </w:r>
    </w:p>
    <w:p w:rsidR="00C34DE8" w:rsidRPr="007F2DA4" w:rsidRDefault="00C34DE8" w:rsidP="00C34DE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E8">
        <w:rPr>
          <w:rFonts w:ascii="Times New Roman" w:hAnsi="Times New Roman" w:cs="Times New Roman"/>
          <w:sz w:val="28"/>
          <w:szCs w:val="28"/>
        </w:rPr>
        <w:t xml:space="preserve"> </w:t>
      </w:r>
      <w:r w:rsidR="006E37C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2DA4">
        <w:rPr>
          <w:rFonts w:ascii="Times New Roman" w:hAnsi="Times New Roman" w:cs="Times New Roman"/>
          <w:sz w:val="28"/>
          <w:szCs w:val="28"/>
        </w:rPr>
        <w:t>Единоличным исполнительным органом Центра является директор, который осуществляет текущее руководство деятельностью Центра. В организации формируются коллегиальные органы управления, к которым относятся: Общее собрание работников, Педагогический совет, Управляющий 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DE8" w:rsidRPr="00C34DE8" w:rsidRDefault="00C34DE8" w:rsidP="00C34D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Непосредственное управление осуществляет руководитель. Руководителем Центра является директор Центра.</w:t>
      </w:r>
    </w:p>
    <w:p w:rsidR="00C34DE8" w:rsidRPr="00C34DE8" w:rsidRDefault="00C34DE8" w:rsidP="00C34D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 компетенции руководителя Центра относятся вопросы осуществления текущего руководства деятельностью Центра, за исключением вопросов, отнесенных законодательством или настоящим уставом к компетенции учредителя Центра или иных органов Центра.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Р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6E37CD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без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доверенности действует от имени Центра, в том числе представляет интересы </w:t>
      </w:r>
      <w:r w:rsidR="006E37CD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и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совершает сделки от имени Центра, утверждает штатное расписание Центра, внутренние документы, регламентирующие деятельность Центра, подписывает план финансово-хозяйственной деятельности Центра, бухгалтерскую отчетность Центра, издает приказы и дает указания, обязательные для исполнения всеми работниками Центра.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Назначение на должность руководителя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Центра 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освобождение его от должности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осуществляется правовым актом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осуществляющего функции и полномочия учредителя,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соответствии с трудовым законодательством и в порядке, установленном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правовым актом Белокалитвинского района.</w:t>
      </w:r>
    </w:p>
    <w:p w:rsidR="00C34DE8" w:rsidRPr="00C34DE8" w:rsidRDefault="006E37CD" w:rsidP="006E3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несет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ответственность в порядке и на условиях, установленных законодательством Российской Федерации и трудовым договором, заключенным с ним.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Права и обязанности руководителя Центра, а также основания для прекращения трудовых отношений с ним регламентируются трудовым законодательством, а также трудовым договором. </w:t>
      </w:r>
    </w:p>
    <w:p w:rsidR="00C34DE8" w:rsidRPr="00C34DE8" w:rsidRDefault="006E37CD" w:rsidP="006E3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Компетенция заместителей руководителя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устанавливается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руководителем Центра.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Заместители руководителя Центра действуют от имени Центра в пределах полномочий, предусмотренных в доверенностях, выдаваемых руководителем Центра.</w:t>
      </w:r>
    </w:p>
    <w:p w:rsidR="00C34DE8" w:rsidRPr="00C34DE8" w:rsidRDefault="006E37CD" w:rsidP="00C34DE8">
      <w:pPr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К компетенции органа, осуществляющего функции и полномочия учредителя, относится: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Рассмотрение предложений </w:t>
      </w:r>
      <w:r w:rsidR="006E37CD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о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внесении изменений в устав Центра, утверждение устава Центра, изменений и дополнений к нему по согласованию с</w:t>
      </w:r>
      <w:r w:rsidRPr="00C34DE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финансовым управлением и комитетом по управлению имуществом.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Рассмотрение и утверждение: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1) Плана финансово-хозяйственной деятельности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2) Программы деятельности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3) Отчетов Центра, в том числе бухгалтерских, отчетов о деятельности </w:t>
      </w:r>
      <w:r w:rsidR="00C73242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и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 использовании его имущества, об исполнении плана финансово-хозяйственной деятельности Центра.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Рассмотрение и согласование: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1) Предложений Центра о создании и ликвидации филиалов, об открытии и закрытии представительств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2) Распоряжения особо ценным движимым имуществом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3) Списания особо ценного движимого имущества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4) Предложений руководителя Центра о совершении крупных сделок;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5) Предложений руководителя Центра о совершении сделок, в совершении которых имеется заинтересованность;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6) Предложений Центра о передаче на основании решения комитета по управлению имуществом по акту приема-передачи объекта недвижимого или движимого имущества с баланса </w:t>
      </w:r>
      <w:r w:rsidR="00C73242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на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баланс в оперативное управление другого муниципального учреждения Белокалитвинского района (далее - МУ) или в хозяйственное ведение муниципального унитарного предприятия Белокалитвинского района (далее - МУП), с баланса МУ или МУП на баланс в оперативное управление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7) В случаях, предусмотренных федеральными законами,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Центром собственником или приобретенного Центром за счет средств, выделенных ему собственником на приобретение такого имущества, а также недвижимого имущества.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Рассмотрение и согласование совместно с комитетом по управлению имуществом вопросов: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1) Распоряжения недвижимым имуществом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2) Списания недвижимого имущества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3) Внесения </w:t>
      </w:r>
      <w:r w:rsidR="00C73242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в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случаях и порядке, которые предусмотрены федеральными законами, денежн</w:t>
      </w:r>
      <w:bookmarkStart w:id="0" w:name="_GoBack"/>
      <w:bookmarkEnd w:id="0"/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Проведение проверки деятельности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Осуществление: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1) Анализа финансово-хозяйственной деятельности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2) К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орректировки программ деятельности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Принятие решений, направленных на улучшение финансово-экономического состояния Центра.</w:t>
      </w:r>
    </w:p>
    <w:p w:rsidR="00C34DE8" w:rsidRPr="00C34DE8" w:rsidRDefault="006E37CD" w:rsidP="006E3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Установление порядка представления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отчетности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части, не урегулированной законодательством Российской Федерации и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Белокалитвинского района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ab/>
        <w:t xml:space="preserve">Определение порядка составления и утверждения отчета о результатах деятельности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и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 использовании закрепленного за Центром муниципального имущества.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Участие в формировании муниципального задания для Центра в соответствии с законодательством Российской Федерации и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Белокалитвинского района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Определение перечня особо ценного движимого имущества Центра, принадлежащего Центру на праве оперативного управления, в том числе закрепленного за Центром на праве оперативного управления и приобретенного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Центром за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счет средств, выделенных ему учредителем на приобретение такого имущества (далее - особо ценное движимое имущество).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Установление порядка определения платы для физических и юридических лиц за услуги (работы), относящиеся к основным видам деятельности Центра,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Определение предельно допустимого значения просроченной кредиторской задолженности Центра, превышение которого влечет расторжение трудового договора с руководителем </w:t>
      </w:r>
      <w:r w:rsidR="00096219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по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инициативе работодателя в соответствии с Трудовым </w:t>
      </w:r>
      <w:hyperlink r:id="rId5" w:history="1">
        <w:r w:rsidR="00C34DE8" w:rsidRPr="00C34DE8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кодексом</w:t>
        </w:r>
      </w:hyperlink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Российской Федерации.</w:t>
      </w:r>
    </w:p>
    <w:p w:rsidR="00C34DE8" w:rsidRPr="00C34DE8" w:rsidRDefault="006E37CD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В порядке, установленном трудовым законодательством: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1) Заключение трудового договора с руководителем Центра 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порядком, установленным муниципальным правовым актом Белокалитвинского района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2) Заключение дополнительного соглашения к трудовому договору с руководителем Центра;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3) Расторжение трудового договора с руководителем Центра.</w:t>
      </w:r>
    </w:p>
    <w:p w:rsidR="00C34DE8" w:rsidRPr="00C34DE8" w:rsidRDefault="00096219" w:rsidP="00C34D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Осуществление контроля за деятельностью Центра в соответствии с законодательством Российской Федерации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 правовыми актами Белокалитвинского района.</w:t>
      </w:r>
      <w:r w:rsidR="00C34DE8" w:rsidRPr="00C34DE8"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  <w:t xml:space="preserve"> </w:t>
      </w:r>
    </w:p>
    <w:p w:rsidR="00C34DE8" w:rsidRPr="00C34DE8" w:rsidRDefault="00096219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Применение к руководителю Центра мер поощрения в соответствии с законодательством.</w:t>
      </w:r>
    </w:p>
    <w:p w:rsidR="00C34DE8" w:rsidRPr="00C34DE8" w:rsidRDefault="00096219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Применение мер дисциплинарного воздействия к руководителю </w:t>
      </w: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 в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соответствии с законодательством.</w:t>
      </w:r>
    </w:p>
    <w:p w:rsidR="00C34DE8" w:rsidRPr="00C34DE8" w:rsidRDefault="00096219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Подготовка в соответствии с законодательством Российской Федерации и муниципальными правовыми актами Белокалитвинского района проекта постановления Администрации Белокалитвинского района о реорганизации и ликвидации Центра, а также об изменении его типа, выполнение функций и полномочий учредителя Центра при его создании, реорганизации, изменении типа и ликвидации.</w:t>
      </w:r>
    </w:p>
    <w:p w:rsidR="00C34DE8" w:rsidRPr="00C34DE8" w:rsidRDefault="00096219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Участие в соответствии с законодательством Российской Федерации и муниципальными правовыми актами Белокалитвинского района в осуществлении юридических действий, связанных с созданием, реорганизацией, ликвидацией, изменением типа Центра.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Ведение и хранение трудовой книжки руководителя Центра.</w:t>
      </w:r>
    </w:p>
    <w:p w:rsidR="00C34DE8" w:rsidRPr="00C34DE8" w:rsidRDefault="00C34DE8" w:rsidP="00C34DE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ab/>
        <w:t>Решение иных предусмотренных законодательством вопросов деятельности Центра, не относящихся к компетенции других органов местного самоуправления Белокалитвинского района и Центра.</w:t>
      </w:r>
    </w:p>
    <w:p w:rsidR="00C34DE8" w:rsidRPr="00C34DE8" w:rsidRDefault="00096219" w:rsidP="00C34DE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 органа, осуществляющего функции и полномочия учредителя, в области управления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договоре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Центра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ним, который не может противоречить законодательству и иным правовым актам в сфере образования и настоящему уставу.</w:t>
      </w:r>
    </w:p>
    <w:p w:rsidR="00C34DE8" w:rsidRDefault="00096219" w:rsidP="00C34DE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</w:t>
      </w:r>
      <w:r w:rsidR="00C34DE8" w:rsidRPr="00C34D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34DE8">
        <w:rPr>
          <w:rFonts w:ascii="Times New Roman" w:hAnsi="Times New Roman" w:cs="Times New Roman"/>
          <w:sz w:val="28"/>
          <w:szCs w:val="28"/>
        </w:rPr>
        <w:t>В Центре действуют коллегиальные органы управления: Общее собрание работников, Педагогический совет, Управляющий совет.</w:t>
      </w:r>
    </w:p>
    <w:p w:rsidR="00C34DE8" w:rsidRPr="00C34DE8" w:rsidRDefault="00096219" w:rsidP="00C34DE8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работников Центра (далее по тексту общее собрание) составляют все работники Центра. Общее собрание собирается не реже двух раз в календарный год. Инициатором созыва общего собрания может быть </w:t>
      </w:r>
      <w:r w:rsidR="00C34DE8" w:rsidRPr="00C34DE8">
        <w:rPr>
          <w:rFonts w:ascii="Times New Roman" w:eastAsia="Times New Roman" w:hAnsi="Times New Roman" w:cs="Calibri"/>
          <w:sz w:val="28"/>
          <w:szCs w:val="28"/>
          <w:lang w:eastAsia="ru-RU"/>
        </w:rPr>
        <w:t>орган, осуществляющий функции и полномочия учредителя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Центра, первичная профсоюзная организация Центра или не менее одной трети работников Центра. Его решения считаются правомочными, если на 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присутствуют 3/4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коллектива. Решение на общем собрании принимаются простым большинством голосов.</w:t>
      </w:r>
    </w:p>
    <w:p w:rsidR="00C34DE8" w:rsidRPr="00C34DE8" w:rsidRDefault="00096219" w:rsidP="00C34D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компетенции общего собрания коллектива относится:</w:t>
      </w:r>
    </w:p>
    <w:p w:rsidR="00C34DE8" w:rsidRPr="00C34DE8" w:rsidRDefault="00C34DE8" w:rsidP="00C34DE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и принятии коллективного договора, правил внутреннего трудового распорядка и других локальных актов;</w:t>
      </w:r>
    </w:p>
    <w:p w:rsidR="00C34DE8" w:rsidRPr="00C34DE8" w:rsidRDefault="00C34DE8" w:rsidP="00C34DE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социальной защиты работников;</w:t>
      </w:r>
    </w:p>
    <w:p w:rsidR="00C34DE8" w:rsidRDefault="00C34DE8" w:rsidP="00C34DE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  иных   вопросов, выносимых   на   обсуждение   по инициативе руководителя Центра;</w:t>
      </w:r>
    </w:p>
    <w:p w:rsidR="00C34DE8" w:rsidRDefault="00C34DE8" w:rsidP="00C34DE8">
      <w:pPr>
        <w:pStyle w:val="ConsPlusNonformat"/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Общего собрания работников: не ограничен. Общее собрание работников и (или) его уполномоченный представитель вправе представлять интересы работников образовательной организации в профсоюзных и иных объединениях работников по вопросам, отнесённым уставом к компетенции общего собрания работников. Без права заключения договоров (соглашений), влекущих материальные обязательства МБУ ДО ЦВР.</w:t>
      </w:r>
    </w:p>
    <w:p w:rsidR="00C34DE8" w:rsidRDefault="00C34DE8" w:rsidP="00C34DE8">
      <w:pPr>
        <w:pStyle w:val="ConsPlusNonformat"/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имени образовательной организации Общее собрание работников не выступает и не принимает решения.</w:t>
      </w:r>
    </w:p>
    <w:p w:rsidR="00C34DE8" w:rsidRPr="00C34DE8" w:rsidRDefault="00096219" w:rsidP="00C34DE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рассмотрения сложных педагогических и методических вопросов организации образовательного процесса, изучения и распространения передового педагогического опыта, развития и совершенствования учебно-воспитательного процесса, повышения профессионального мастерства и творческого роста педагогов действует педагогический совет Центра - коллегиальный орган, объединяющий педагогических работников Центра (далее по тексту педагогический совет).</w:t>
      </w:r>
    </w:p>
    <w:p w:rsidR="00C34DE8" w:rsidRPr="00C34DE8" w:rsidRDefault="00096219" w:rsidP="00C34DE8">
      <w:pPr>
        <w:shd w:val="clear" w:color="auto" w:fill="FFFFFF"/>
        <w:tabs>
          <w:tab w:val="left" w:pos="315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34DE8" w:rsidRPr="00C34DE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Членами педагогического совета являются все педагоги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C34DE8" w:rsidRPr="00C34DE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</w:t>
      </w:r>
      <w:r w:rsidR="00C34DE8" w:rsidRPr="00C34DE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включая совместителей.  Председателем педагогического </w:t>
      </w:r>
      <w:r w:rsidRPr="00C34DE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совета является</w:t>
      </w:r>
      <w:r w:rsidR="00C34DE8" w:rsidRPr="00C34DE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директор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C34DE8" w:rsidRPr="00C3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ведения </w:t>
      </w:r>
      <w:r w:rsidRPr="00C3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 педагогического</w:t>
      </w:r>
      <w:r w:rsidR="00C34DE8" w:rsidRPr="00C3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и</w:t>
      </w:r>
      <w:r w:rsidR="00C34DE8" w:rsidRPr="00C3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делопроизводства педагогический совет избирает секретаря из числа педагогических работников. Секретарь избирается   на учебный год и работает на общественных началах.</w:t>
      </w:r>
    </w:p>
    <w:p w:rsidR="00C34DE8" w:rsidRPr="00C34DE8" w:rsidRDefault="00096219" w:rsidP="00C34DE8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          </w:t>
      </w:r>
      <w:r w:rsidR="00C34DE8" w:rsidRPr="00C34DE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Педагогический совет собирается не реже четырех раз в год. Ход педагогического </w:t>
      </w:r>
      <w:r w:rsidRPr="00C34DE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совета и его решения оформляются протоколами</w:t>
      </w:r>
      <w:r w:rsidR="00C34DE8" w:rsidRPr="00C34DE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.  Протоколы хранятся в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="00C34DE8" w:rsidRPr="00C34D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постоянно.</w:t>
      </w:r>
    </w:p>
    <w:p w:rsidR="00C34DE8" w:rsidRPr="00C34DE8" w:rsidRDefault="00096219" w:rsidP="00C34DE8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C34DE8" w:rsidRPr="00C34DE8">
        <w:rPr>
          <w:rFonts w:ascii="Times New Roman" w:hAnsi="Times New Roman" w:cs="Times New Roman"/>
          <w:sz w:val="28"/>
          <w:szCs w:val="28"/>
        </w:rPr>
        <w:t>Педагогический совет действует бессрочно.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Порядок принятия решений и выступления от имени образовательной организации педагогическим советом: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в пределах полномочий, которые предоставлены уставом педагогическому совету принимаются открытым голосованием простым большинством голосов-если за него проголосовало 50 процентов списочного состава педагогического совета, плюс один голос.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от имени образовательной организации принимает локальные акты в пределах полномочий, которые ему предоставлены. </w:t>
      </w:r>
    </w:p>
    <w:p w:rsidR="00C34DE8" w:rsidRPr="00C34DE8" w:rsidRDefault="00C34DE8" w:rsidP="00C34D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Право выступать от имени образовательной организации педагогический совет не имеет. В случаях необходимости руководитель издаёт приказ и выдаёт доверенность одному из членов педагогического совета на предоставление интересов образовательной организации».</w:t>
      </w:r>
    </w:p>
    <w:p w:rsidR="00C34DE8" w:rsidRPr="00C34DE8" w:rsidRDefault="00096219" w:rsidP="00C34DE8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34DE8" w:rsidRPr="00C3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компетенции педагогического совета относится:</w:t>
      </w:r>
    </w:p>
    <w:p w:rsidR="00C34DE8" w:rsidRPr="00C34DE8" w:rsidRDefault="00C34DE8" w:rsidP="00C34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стратегии развития образовательной деятельности          Центра;</w:t>
      </w:r>
    </w:p>
    <w:p w:rsidR="00C34DE8" w:rsidRPr="00C34DE8" w:rsidRDefault="00C34DE8" w:rsidP="00C34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рассмотрение вопросов содержания, форм и методов, педагогических технологий организации образовательного процесса, планирование образовательной деятельности;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совершенствование методического обеспечения образовательного процесса;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(выбор</w:t>
      </w:r>
      <w:r w:rsidR="00096219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принятие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программ, учебного плана; 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выявление, обобщение, распространение, внедрение педагогического опыта (мастерства);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вопросов повышения квалификации педагогических работников, развития их творческих инициатив; 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успешному осуществлению образовательного процесса в соответствии </w:t>
      </w:r>
      <w:r w:rsidR="00096219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лицензией и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«Об образовании в Российской Федерации»;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принятие локальных актов в соответствии со своей компетенцией;</w:t>
      </w:r>
    </w:p>
    <w:p w:rsidR="00C34DE8" w:rsidRPr="00C34DE8" w:rsidRDefault="00C34DE8" w:rsidP="00C34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рекомендует кандидатуры </w:t>
      </w:r>
      <w:r w:rsidR="00096219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педагогического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 к награждению и поощрению;</w:t>
      </w:r>
    </w:p>
    <w:p w:rsidR="00C34DE8" w:rsidRPr="00C34DE8" w:rsidRDefault="00C34DE8" w:rsidP="00C34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функции, вытекающие из целей, задач и содержания                                  уставной </w:t>
      </w:r>
      <w:r w:rsidR="00096219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Центра</w:t>
      </w:r>
      <w:r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7CD" w:rsidRPr="006E37CD" w:rsidRDefault="00C34DE8" w:rsidP="006E37C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E8">
        <w:rPr>
          <w:rFonts w:ascii="Times New Roman" w:hAnsi="Times New Roman" w:cs="Times New Roman"/>
          <w:sz w:val="28"/>
          <w:szCs w:val="28"/>
        </w:rPr>
        <w:t xml:space="preserve">5.19. </w:t>
      </w:r>
      <w:r w:rsidRPr="00C34D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E37CD" w:rsidRPr="006E37CD">
        <w:rPr>
          <w:rFonts w:ascii="Times New Roman" w:hAnsi="Times New Roman" w:cs="Times New Roman"/>
          <w:sz w:val="28"/>
          <w:szCs w:val="28"/>
        </w:rPr>
        <w:t>Управляющий Совет МБУ ДО ЦВР (далее Управляющий совет) Компетенция Управляющего совета: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8"/>
          <w:szCs w:val="28"/>
        </w:rPr>
        <w:t>Управляющий совет содействует: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организации и совершенствованию образовательного процесса;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организации и улучшению условий труда педагогических и других работников Центра;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совершенствованию материально-технической базы Центра;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организации конкурсов, соревнований и других массовых мероприятий Центра.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8"/>
          <w:szCs w:val="28"/>
        </w:rPr>
        <w:t>Управляющий совет имеет право вносить предложения, направленные на улучшение работы Центра в органы местного самоуправления, администрацию Центра и учредителю, в том числе: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о проведении проверки финансово-хозяйственной деятельности Центра; Управляющий совет дает рекомендации и вносит предложения: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об изменении и дополнении документов Центра, регламентирующих организацию образовательной деятельности;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по созданию оптимальных условий для обучения и воспитания обучающихся, в том числе по укреплению их здоровья и организации питания.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8"/>
          <w:szCs w:val="28"/>
        </w:rPr>
        <w:t>Управляющий совет определяет: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направления, формы, размер и порядок использования внебюджетных средств, в том числе на поддержку и стимулирование одаренных детей, учреждение премий педагогическим и другим работникам Центра. Управляющий совет согласовывает форму договора Центра с родителями (законными представителями) на оказание дополнительных платных образовательных услуг. Управляющий совет контролирует целевое использование внебюджетных средств администрацией Центра. Управляющий совет заслушивает отчеты о работе директора Центра по финансово-хозяйственным вопросам.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8"/>
          <w:szCs w:val="28"/>
        </w:rPr>
        <w:t>Порядок формирования: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члены Управляющего совета работают на безвозмездной основе;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 xml:space="preserve">заседания Управляющего совета проводятся в соответствии с планом работы, но не реже одного раза в квартал, а также по мере необходимости. Внеочередные заседания Управляющего совета могут созываться по требованию не менее половины членов Управляющего совета; 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Управляющий совет в своей работе подотчетен Общему собранию работников Центра, не реже одного раза в год. Управляющий совет о своей работе отчитывается перед Общим собранием работников Центра;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7"/>
          <w:szCs w:val="27"/>
        </w:rPr>
        <w:t xml:space="preserve">- </w:t>
      </w:r>
      <w:r w:rsidRPr="006E37CD">
        <w:rPr>
          <w:rFonts w:ascii="Times New Roman" w:hAnsi="Times New Roman" w:cs="Times New Roman"/>
          <w:sz w:val="28"/>
          <w:szCs w:val="28"/>
        </w:rPr>
        <w:t>решения Управляющего совета, принятые в пределах его полномочий, доводятся до сведения всех заинтересованных лиц и подлежат обязательному включению в протокол заседания Управляющего совета.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D">
        <w:rPr>
          <w:rFonts w:ascii="Times New Roman" w:hAnsi="Times New Roman" w:cs="Times New Roman"/>
          <w:sz w:val="28"/>
          <w:szCs w:val="28"/>
        </w:rPr>
        <w:t>- заседания и решения Управляющего совета оформляются протоколом, который подписывает его председатель.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полномочий управляющего совета-3 года.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управляющего совета.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 образовательной организации формируется с использованием процедур выборов, назначения и кооптации.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управляющего совета образовательной организации входят: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-избранные представители родителей (законных представителей) обучающихся;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-избранные представители обучающихся, достигших возраста 14 лет;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-избранные представители работников образовательной организации;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-руководитель образовательной организации, который входит в состав совета по должности с правом одного решающего голоса;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-представитель учредителя;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кооптированные члены.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управляющего совета, которых включают в состав совета путём кооптации, выбирают из числа представителей, которые заинтересованы в функционировании и развитии образовательной организации.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управляющего совета-от 7 до 21 члена. Количество членов из числа родителей не меньше 1/3 и не больше 1/2 общего числа членов управляющего совета. Количество членов из числа работников не больше 1/3 общего числа членов управляющего совета, при этом не менее 2/3-педагогические работники.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решений управляющим советом: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в пределах полномочий, которые предоставлены уставом управляющему совету принимаются открытым голосованием, простым большинством голосов-50 процентов проголосовавших за данное решение от присутствующих, плюс один голос.</w:t>
      </w:r>
    </w:p>
    <w:p w:rsidR="006E37CD" w:rsidRPr="006E37CD" w:rsidRDefault="006E37CD" w:rsidP="006E37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управляющего совета, при котором заседание совета правомочно принять решение, (кворум) составляет 2/3 общего числа членов управляющего совета.</w:t>
      </w:r>
    </w:p>
    <w:p w:rsidR="006E37CD" w:rsidRPr="006E37CD" w:rsidRDefault="00096219" w:rsidP="006E37C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</w:t>
      </w:r>
      <w:r w:rsidR="00C34DE8" w:rsidRPr="00C34D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E37CD" w:rsidRPr="006E37CD">
        <w:rPr>
          <w:rFonts w:ascii="Times New Roman" w:hAnsi="Times New Roman" w:cs="Times New Roman"/>
          <w:sz w:val="28"/>
          <w:szCs w:val="28"/>
        </w:rPr>
        <w:t xml:space="preserve">В целях учета мнения родителей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6E37CD" w:rsidRPr="006E37CD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6E37CD" w:rsidRPr="006E37CD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 и педагогических работников по вопросам управления МБУ ДО ЦВР  и при принятии  локальных актов, затрагивающих их права и законные интересы, по инициативе родителей (законных представителей) несовершеннолетних обучающихся и педагогических работников в МБУ ДО ЦВР:</w:t>
      </w:r>
    </w:p>
    <w:p w:rsidR="006E37CD" w:rsidRPr="006E37CD" w:rsidRDefault="006E37CD" w:rsidP="006E37C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Создаётся Управляющий совет МБУ ДО ЦВР, в состав которого входят представители родителей (законных представителей) несовершеннолетних обучающихся и педагогические работники;</w:t>
      </w:r>
    </w:p>
    <w:p w:rsidR="006E37CD" w:rsidRPr="006E37CD" w:rsidRDefault="006E37CD" w:rsidP="006E37C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профессиональный союз работников МБУ ДО ЦВР (далее - представительный орган работников).</w:t>
      </w:r>
    </w:p>
    <w:p w:rsidR="00C34DE8" w:rsidRPr="00C34DE8" w:rsidRDefault="00096219" w:rsidP="00C34DE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 xml:space="preserve">                </w:t>
      </w:r>
      <w:r w:rsidR="00C34DE8" w:rsidRPr="00C34DE8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C34DE8" w:rsidRPr="00C34D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="00C34DE8" w:rsidRPr="00C34D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наряду с должностями педагогических работников предусматриваются должности </w:t>
      </w:r>
      <w:r w:rsidR="00C34DE8" w:rsidRPr="00C34DE8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 xml:space="preserve">административно-хозяйственных, учебно-вспомогательных </w:t>
      </w:r>
      <w:r w:rsidR="006E37CD" w:rsidRPr="00C34DE8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>и иных</w:t>
      </w:r>
      <w:r w:rsidR="00C34DE8" w:rsidRPr="00C34DE8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 xml:space="preserve"> работников</w:t>
      </w:r>
      <w:r w:rsidR="00C34DE8" w:rsidRPr="00C34D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осуществляющих вспомогательные функции, </w:t>
      </w:r>
      <w:r w:rsidR="00C34DE8" w:rsidRPr="00C34DE8">
        <w:rPr>
          <w:rFonts w:ascii="Times New Roman" w:eastAsia="Times New Roman" w:hAnsi="Times New Roman" w:cs="Times New Roman"/>
          <w:color w:val="2A2A29"/>
          <w:sz w:val="28"/>
          <w:szCs w:val="28"/>
          <w:shd w:val="clear" w:color="auto" w:fill="FFFFFF"/>
          <w:lang w:eastAsia="ru-RU"/>
        </w:rPr>
        <w:t xml:space="preserve">правовой </w:t>
      </w:r>
      <w:r w:rsidR="006E37CD" w:rsidRPr="00C34DE8">
        <w:rPr>
          <w:rFonts w:ascii="Times New Roman" w:eastAsia="Times New Roman" w:hAnsi="Times New Roman" w:cs="Times New Roman"/>
          <w:color w:val="2A2A29"/>
          <w:sz w:val="28"/>
          <w:szCs w:val="28"/>
          <w:shd w:val="clear" w:color="auto" w:fill="FFFFFF"/>
          <w:lang w:eastAsia="ru-RU"/>
        </w:rPr>
        <w:t>статус которых</w:t>
      </w:r>
      <w:r w:rsidR="00C34DE8" w:rsidRPr="00C34DE8">
        <w:rPr>
          <w:rFonts w:ascii="Times New Roman" w:eastAsia="Times New Roman" w:hAnsi="Times New Roman" w:cs="Times New Roman"/>
          <w:color w:val="2A2A29"/>
          <w:sz w:val="28"/>
          <w:szCs w:val="28"/>
          <w:shd w:val="clear" w:color="auto" w:fill="FFFFFF"/>
          <w:lang w:eastAsia="ru-RU"/>
        </w:rPr>
        <w:t xml:space="preserve"> (права, обязанности и ответственность) закреплен в соответствии с ФЗ «Об образовании в </w:t>
      </w:r>
      <w:r w:rsidR="00C34DE8" w:rsidRPr="00C34DE8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Федерации»</w:t>
      </w:r>
      <w:r w:rsidR="00C34DE8" w:rsidRPr="00C34DE8">
        <w:rPr>
          <w:rFonts w:ascii="Times New Roman" w:eastAsia="Times New Roman" w:hAnsi="Times New Roman" w:cs="Times New Roman"/>
          <w:color w:val="2A2A29"/>
          <w:sz w:val="28"/>
          <w:szCs w:val="28"/>
          <w:shd w:val="clear" w:color="auto" w:fill="FFFFFF"/>
          <w:lang w:eastAsia="ru-RU"/>
        </w:rPr>
        <w:t xml:space="preserve">, Трудовым кодексом Российской Федерации, в Правилах внутреннего </w:t>
      </w:r>
      <w:r w:rsidR="00C34DE8" w:rsidRPr="00C34DE8">
        <w:rPr>
          <w:rFonts w:ascii="Times New Roman" w:eastAsia="Times New Roman" w:hAnsi="Times New Roman" w:cs="Times New Roman"/>
          <w:color w:val="2A2A29"/>
          <w:sz w:val="28"/>
          <w:szCs w:val="28"/>
          <w:shd w:val="clear" w:color="auto" w:fill="FFFFFF"/>
          <w:lang w:eastAsia="ru-RU"/>
        </w:rPr>
        <w:lastRenderedPageBreak/>
        <w:t>трудового распорядка, должностных инструкциях и в трудовых договорах с работниками Центра.  </w:t>
      </w:r>
    </w:p>
    <w:p w:rsidR="00C34DE8" w:rsidRDefault="00C34DE8" w:rsidP="007B3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0F5" w:rsidRPr="007B348C" w:rsidRDefault="00A150F5" w:rsidP="007B348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A5A87" w:rsidRPr="007547E8" w:rsidRDefault="006A5A87" w:rsidP="006A5A8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7547E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Информация о руководстве </w:t>
      </w:r>
      <w:r w:rsidR="00C458B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и управлении </w:t>
      </w:r>
      <w:r w:rsidRPr="007547E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образовательной организации</w:t>
      </w:r>
    </w:p>
    <w:p w:rsidR="006A5A87" w:rsidRPr="007547E8" w:rsidRDefault="006A5A87" w:rsidP="00A150F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547E8">
        <w:rPr>
          <w:rFonts w:ascii="Times New Roman" w:hAnsi="Times New Roman" w:cs="Times New Roman"/>
          <w:color w:val="FF0000"/>
          <w:sz w:val="28"/>
          <w:szCs w:val="28"/>
        </w:rPr>
        <w:t>Директор МБУ ДО ЦВР</w:t>
      </w:r>
    </w:p>
    <w:p w:rsidR="006A5A87" w:rsidRPr="007547E8" w:rsidRDefault="006A5A87" w:rsidP="00A150F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547E8">
        <w:rPr>
          <w:rFonts w:ascii="Times New Roman" w:hAnsi="Times New Roman" w:cs="Times New Roman"/>
          <w:sz w:val="28"/>
          <w:szCs w:val="28"/>
          <w:u w:val="single"/>
        </w:rPr>
        <w:t>Аверьянова Людмила Станиславовна</w:t>
      </w:r>
    </w:p>
    <w:p w:rsidR="006A5A87" w:rsidRPr="00A020D1" w:rsidRDefault="006A5A87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0D1">
        <w:rPr>
          <w:rFonts w:ascii="Times New Roman" w:hAnsi="Times New Roman" w:cs="Times New Roman"/>
          <w:sz w:val="28"/>
          <w:szCs w:val="28"/>
        </w:rPr>
        <w:t>Контактный телефон- 8(863) 83 5 40 08; 89185408629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A87" w:rsidRDefault="006A5A87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0D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7" w:history="1">
        <w:r w:rsidRPr="000C72AB">
          <w:rPr>
            <w:rStyle w:val="a3"/>
            <w:rFonts w:ascii="Times New Roman" w:hAnsi="Times New Roman" w:cs="Times New Roman"/>
            <w:sz w:val="28"/>
            <w:szCs w:val="28"/>
          </w:rPr>
          <w:t>–</w:t>
        </w:r>
        <w:r w:rsidRPr="000C7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cvr</w:t>
        </w:r>
        <w:r w:rsidRPr="000C72AB">
          <w:rPr>
            <w:rStyle w:val="a3"/>
            <w:rFonts w:ascii="Times New Roman" w:hAnsi="Times New Roman" w:cs="Times New Roman"/>
            <w:sz w:val="28"/>
            <w:szCs w:val="28"/>
          </w:rPr>
          <w:t>67@</w:t>
        </w:r>
        <w:r w:rsidRPr="000C7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C72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C7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A5A87" w:rsidRDefault="006A5A87" w:rsidP="00A150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2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0C72AB">
          <w:rPr>
            <w:rStyle w:val="a3"/>
            <w:rFonts w:ascii="Times New Roman" w:hAnsi="Times New Roman" w:cs="Times New Roman"/>
            <w:sz w:val="28"/>
            <w:szCs w:val="28"/>
          </w:rPr>
          <w:t>lyudmila.averyanovadirektor.67@mail.ru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5A87" w:rsidRPr="007547E8" w:rsidRDefault="006E37CD" w:rsidP="00A150F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547E8">
        <w:rPr>
          <w:rFonts w:ascii="Times New Roman" w:hAnsi="Times New Roman" w:cs="Times New Roman"/>
          <w:color w:val="FF0000"/>
          <w:sz w:val="28"/>
          <w:szCs w:val="28"/>
        </w:rPr>
        <w:t>Методист</w:t>
      </w:r>
      <w:r w:rsidR="006A5A87" w:rsidRPr="007547E8">
        <w:rPr>
          <w:rFonts w:ascii="Times New Roman" w:hAnsi="Times New Roman" w:cs="Times New Roman"/>
          <w:color w:val="FF0000"/>
          <w:sz w:val="28"/>
          <w:szCs w:val="28"/>
        </w:rPr>
        <w:t xml:space="preserve"> МБУ ДО ЦВР</w:t>
      </w:r>
    </w:p>
    <w:p w:rsidR="006A5A87" w:rsidRPr="007547E8" w:rsidRDefault="006A5A87" w:rsidP="00A150F5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547E8">
        <w:rPr>
          <w:rFonts w:ascii="Times New Roman" w:hAnsi="Times New Roman" w:cs="Times New Roman"/>
          <w:color w:val="000000"/>
          <w:sz w:val="28"/>
          <w:szCs w:val="28"/>
          <w:u w:val="single"/>
        </w:rPr>
        <w:t>Орлова Наталья Владимировна</w:t>
      </w:r>
    </w:p>
    <w:p w:rsidR="006A5A87" w:rsidRDefault="006A5A87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0D1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- 8 9885863241;</w:t>
      </w:r>
    </w:p>
    <w:p w:rsidR="006A5A87" w:rsidRDefault="006A5A87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</w:p>
    <w:p w:rsidR="006A5A87" w:rsidRPr="00A84E96" w:rsidRDefault="00C73242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A5A87"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="006A5A87" w:rsidRPr="00A84E9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A5A87"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orlova</w:t>
        </w:r>
        <w:r w:rsidR="006A5A87" w:rsidRPr="00A84E96">
          <w:rPr>
            <w:rStyle w:val="a3"/>
            <w:rFonts w:ascii="Times New Roman" w:hAnsi="Times New Roman" w:cs="Times New Roman"/>
            <w:sz w:val="28"/>
            <w:szCs w:val="28"/>
          </w:rPr>
          <w:t>53@</w:t>
        </w:r>
        <w:r w:rsidR="006A5A87"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A5A87" w:rsidRPr="00A84E9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A5A87"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A5A87">
        <w:rPr>
          <w:rFonts w:ascii="Times New Roman" w:hAnsi="Times New Roman" w:cs="Times New Roman"/>
          <w:sz w:val="28"/>
          <w:szCs w:val="28"/>
        </w:rPr>
        <w:t>.</w:t>
      </w:r>
    </w:p>
    <w:p w:rsidR="006A5A87" w:rsidRPr="007547E8" w:rsidRDefault="006A5A87" w:rsidP="00A150F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547E8">
        <w:rPr>
          <w:rFonts w:ascii="Times New Roman" w:hAnsi="Times New Roman" w:cs="Times New Roman"/>
          <w:color w:val="FF0000"/>
          <w:sz w:val="28"/>
          <w:szCs w:val="28"/>
        </w:rPr>
        <w:t>Педагог-организатор МБУ ДО ЦВР</w:t>
      </w:r>
    </w:p>
    <w:p w:rsidR="006A5A87" w:rsidRPr="007547E8" w:rsidRDefault="006A5A87" w:rsidP="00A150F5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547E8">
        <w:rPr>
          <w:rFonts w:ascii="Times New Roman" w:hAnsi="Times New Roman" w:cs="Times New Roman"/>
          <w:sz w:val="28"/>
          <w:szCs w:val="28"/>
          <w:u w:val="single"/>
        </w:rPr>
        <w:t>Федосеева Светлана Николаевна</w:t>
      </w:r>
    </w:p>
    <w:p w:rsidR="006A5A87" w:rsidRDefault="006A5A87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0D1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- 8 9882510022;</w:t>
      </w:r>
    </w:p>
    <w:p w:rsidR="006A5A87" w:rsidRDefault="006A5A87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6A5A87" w:rsidRDefault="006A5A87" w:rsidP="00A150F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fedoseeva</w:t>
        </w:r>
        <w:r w:rsidRPr="000451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sveta</w:t>
        </w:r>
        <w:r w:rsidRPr="0004517B">
          <w:rPr>
            <w:rStyle w:val="a3"/>
            <w:rFonts w:ascii="Times New Roman" w:hAnsi="Times New Roman" w:cs="Times New Roman"/>
            <w:sz w:val="28"/>
            <w:szCs w:val="28"/>
          </w:rPr>
          <w:t>38@</w:t>
        </w:r>
        <w:r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451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5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A150F5" w:rsidRDefault="00A150F5" w:rsidP="00A150F5">
      <w:pPr>
        <w:spacing w:after="0"/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A150F5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>Общее собрание работников МБУ ДО ЦВР</w:t>
      </w:r>
    </w:p>
    <w:p w:rsidR="00A150F5" w:rsidRPr="00A150F5" w:rsidRDefault="00A150F5" w:rsidP="00A150F5">
      <w:p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150F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Председатель Аверьянова Л.С.</w:t>
      </w:r>
    </w:p>
    <w:p w:rsidR="00A150F5" w:rsidRPr="00A150F5" w:rsidRDefault="00A150F5" w:rsidP="00A15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50F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Секретарь Михайловская И.Н.</w:t>
      </w:r>
    </w:p>
    <w:p w:rsidR="00A150F5" w:rsidRDefault="00A150F5" w:rsidP="00A150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58BA">
        <w:rPr>
          <w:rFonts w:ascii="Times New Roman" w:hAnsi="Times New Roman" w:cs="Times New Roman"/>
          <w:color w:val="FF0000"/>
          <w:sz w:val="28"/>
          <w:szCs w:val="28"/>
        </w:rPr>
        <w:t>Управляющий Совет МБУ ДО ЦВР</w:t>
      </w:r>
    </w:p>
    <w:p w:rsidR="006E37CD" w:rsidRPr="006E37CD" w:rsidRDefault="006E37CD" w:rsidP="00A150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C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Лукомская Карине Яковлевна</w:t>
      </w:r>
    </w:p>
    <w:p w:rsidR="006E37CD" w:rsidRPr="006E37CD" w:rsidRDefault="006E37CD" w:rsidP="00A150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C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Абидова Мария Сергеевна</w:t>
      </w:r>
    </w:p>
    <w:p w:rsidR="006E37CD" w:rsidRPr="006E37CD" w:rsidRDefault="006E37CD" w:rsidP="00A150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E37CD" w:rsidRPr="006E37CD" w:rsidSect="00A150F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343CE"/>
    <w:multiLevelType w:val="multilevel"/>
    <w:tmpl w:val="75386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FE7586"/>
    <w:multiLevelType w:val="hybridMultilevel"/>
    <w:tmpl w:val="9334D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316986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1300990"/>
    <w:multiLevelType w:val="hybridMultilevel"/>
    <w:tmpl w:val="DEB8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8C"/>
    <w:rsid w:val="00096219"/>
    <w:rsid w:val="0051463D"/>
    <w:rsid w:val="006A5A87"/>
    <w:rsid w:val="006E37CD"/>
    <w:rsid w:val="007B348C"/>
    <w:rsid w:val="0088468F"/>
    <w:rsid w:val="009302FA"/>
    <w:rsid w:val="00A0069D"/>
    <w:rsid w:val="00A150F5"/>
    <w:rsid w:val="00C34DE8"/>
    <w:rsid w:val="00C458BA"/>
    <w:rsid w:val="00C73242"/>
    <w:rsid w:val="00DB5379"/>
    <w:rsid w:val="00E3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17431-DE38-475D-A268-F3448878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A87"/>
    <w:rPr>
      <w:color w:val="0563C1" w:themeColor="hyperlink"/>
      <w:u w:val="single"/>
    </w:rPr>
  </w:style>
  <w:style w:type="paragraph" w:customStyle="1" w:styleId="ConsPlusNonformat">
    <w:name w:val="ConsPlusNonformat"/>
    <w:rsid w:val="009302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dmila.averyanovadirektor.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8211;cvr67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794117FD0EED590EBF885C25234C8C3D243EB1806C9C59A433A5CC4C421617624BA412CCC36Em2jC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LAW;n=117254;fld=134" TargetMode="External"/><Relationship Id="rId10" Type="http://schemas.openxmlformats.org/officeDocument/2006/relationships/hyperlink" Target="mailto:fedoseeva.sveta38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.orlova5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2020-02-07T06:43:00Z</dcterms:created>
  <dcterms:modified xsi:type="dcterms:W3CDTF">2020-08-21T05:44:00Z</dcterms:modified>
</cp:coreProperties>
</file>