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Look w:val="01E0"/>
      </w:tblPr>
      <w:tblGrid>
        <w:gridCol w:w="4536"/>
        <w:gridCol w:w="426"/>
        <w:gridCol w:w="5244"/>
      </w:tblGrid>
      <w:tr w:rsidR="000100D7" w:rsidRPr="00201603" w:rsidTr="000100D7">
        <w:tc>
          <w:tcPr>
            <w:tcW w:w="4536" w:type="dxa"/>
          </w:tcPr>
          <w:p w:rsidR="000100D7" w:rsidRPr="00201603" w:rsidRDefault="000100D7" w:rsidP="000100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6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«СОГЛАСОВАНО»:</w:t>
            </w:r>
          </w:p>
          <w:p w:rsidR="000100D7" w:rsidRPr="00201603" w:rsidRDefault="000100D7" w:rsidP="000100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6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Председатель ПК МБУ </w:t>
            </w:r>
            <w:proofErr w:type="gramStart"/>
            <w:r w:rsidRPr="002016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</w:t>
            </w:r>
            <w:proofErr w:type="gramEnd"/>
          </w:p>
          <w:p w:rsidR="000100D7" w:rsidRPr="00201603" w:rsidRDefault="000100D7" w:rsidP="000100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6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Дома детского творчества</w:t>
            </w:r>
          </w:p>
          <w:p w:rsidR="000100D7" w:rsidRPr="00201603" w:rsidRDefault="000100D7" w:rsidP="000100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2016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 </w:t>
            </w:r>
            <w:r w:rsidRPr="002016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Т.И.Черникова</w:t>
            </w:r>
          </w:p>
          <w:p w:rsidR="000100D7" w:rsidRPr="00201603" w:rsidRDefault="000100D7" w:rsidP="000100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100D7" w:rsidRPr="00201603" w:rsidRDefault="004D29CA" w:rsidP="004D29C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28</w:t>
            </w:r>
            <w:r w:rsidR="000100D7" w:rsidRPr="002016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8</w:t>
            </w:r>
            <w:r w:rsidR="000100D7" w:rsidRPr="002016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.20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19</w:t>
            </w:r>
            <w:r w:rsidR="000100D7" w:rsidRPr="002016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г.</w:t>
            </w:r>
          </w:p>
        </w:tc>
        <w:tc>
          <w:tcPr>
            <w:tcW w:w="426" w:type="dxa"/>
          </w:tcPr>
          <w:p w:rsidR="000100D7" w:rsidRPr="00201603" w:rsidRDefault="000100D7" w:rsidP="000100D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0100D7" w:rsidRPr="00201603" w:rsidRDefault="000100D7" w:rsidP="000100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6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«УТВЕРЖДАЮ»:</w:t>
            </w:r>
          </w:p>
          <w:p w:rsidR="000100D7" w:rsidRPr="00201603" w:rsidRDefault="000100D7" w:rsidP="000100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6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Директор МБУ </w:t>
            </w:r>
            <w:r w:rsidRPr="002016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</w:r>
            <w:r w:rsidRPr="002016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</w:r>
            <w:r w:rsidRPr="002016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</w:r>
            <w:r w:rsidRPr="002016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</w:r>
            <w:r w:rsidRPr="002016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</w:r>
            <w:r w:rsidRPr="002016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</w:r>
            <w:r w:rsidRPr="002016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</w:r>
            <w:r w:rsidRPr="002016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</w:r>
            <w:r w:rsidRPr="002016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</w:r>
            <w:r w:rsidRPr="002016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</w:r>
            <w:proofErr w:type="gramStart"/>
            <w:r w:rsidRPr="002016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</w:t>
            </w:r>
            <w:proofErr w:type="gramEnd"/>
          </w:p>
          <w:p w:rsidR="000100D7" w:rsidRPr="00201603" w:rsidRDefault="000100D7" w:rsidP="000100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6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Дома детского творчества</w:t>
            </w:r>
          </w:p>
          <w:p w:rsidR="000100D7" w:rsidRPr="00201603" w:rsidRDefault="000100D7" w:rsidP="000100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2016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_____________ </w:t>
            </w:r>
            <w:r w:rsidRPr="002016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Т.А.Кравченко</w:t>
            </w:r>
          </w:p>
          <w:p w:rsidR="000100D7" w:rsidRPr="00201603" w:rsidRDefault="000100D7" w:rsidP="000100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100D7" w:rsidRPr="00201603" w:rsidRDefault="004D29CA" w:rsidP="004D29C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4D2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28.08.</w:t>
            </w:r>
            <w:r w:rsidR="000100D7" w:rsidRPr="002016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19</w:t>
            </w:r>
            <w:r w:rsidR="000100D7" w:rsidRPr="002016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г.</w:t>
            </w:r>
          </w:p>
        </w:tc>
      </w:tr>
    </w:tbl>
    <w:p w:rsidR="004D29CA" w:rsidRPr="00201603" w:rsidRDefault="004D29CA" w:rsidP="000100D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00D7" w:rsidRDefault="004D29CA" w:rsidP="004D29C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ПРИНЯТО:                                                                                    </w:t>
      </w:r>
      <w:r w:rsidR="000100D7" w:rsidRPr="00201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28.08.20</w:t>
      </w:r>
      <w:r w:rsidR="000469EB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0100D7" w:rsidRPr="00201603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0469EB" w:rsidRPr="000469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69EB" w:rsidRPr="00201603">
        <w:rPr>
          <w:rFonts w:ascii="Times New Roman" w:hAnsi="Times New Roman" w:cs="Times New Roman"/>
          <w:color w:val="000000" w:themeColor="text1"/>
          <w:sz w:val="24"/>
          <w:szCs w:val="24"/>
        </w:rPr>
        <w:t>№ 2</w:t>
      </w:r>
      <w:r w:rsidR="000469E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</w:p>
    <w:p w:rsidR="004D29CA" w:rsidRDefault="004D29CA" w:rsidP="004D29C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педагогическом совете</w:t>
      </w:r>
    </w:p>
    <w:p w:rsidR="004D29CA" w:rsidRPr="00201603" w:rsidRDefault="004D29CA" w:rsidP="004D29C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Протокол №1 от 28.08.2019г.</w:t>
      </w:r>
    </w:p>
    <w:p w:rsidR="000100D7" w:rsidRPr="00201603" w:rsidRDefault="000100D7" w:rsidP="004D29CA">
      <w:pPr>
        <w:pStyle w:val="a6"/>
        <w:spacing w:after="132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6954" w:rsidRPr="00201603" w:rsidRDefault="008F0A41">
      <w:pPr>
        <w:pStyle w:val="a6"/>
        <w:spacing w:after="132"/>
        <w:jc w:val="center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201603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Положение о комиссии по урегулированию конфликта интересов в</w:t>
      </w:r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01603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МБУ </w:t>
      </w:r>
      <w:proofErr w:type="gramStart"/>
      <w:r w:rsidRPr="00201603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201603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201603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Доме</w:t>
      </w:r>
      <w:proofErr w:type="gramEnd"/>
      <w:r w:rsidRPr="00201603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детского творчества </w:t>
      </w:r>
    </w:p>
    <w:p w:rsidR="000100D7" w:rsidRPr="00201603" w:rsidRDefault="000100D7">
      <w:pPr>
        <w:pStyle w:val="a6"/>
        <w:spacing w:after="13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6954" w:rsidRPr="00201603" w:rsidRDefault="008F0A41" w:rsidP="008F0A41">
      <w:pPr>
        <w:pStyle w:val="a6"/>
        <w:spacing w:after="13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1. Общие положения</w:t>
      </w:r>
    </w:p>
    <w:p w:rsidR="00056954" w:rsidRPr="00201603" w:rsidRDefault="008F0A41" w:rsidP="008F0A41">
      <w:pPr>
        <w:pStyle w:val="a6"/>
        <w:spacing w:after="1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>1.1. Положение о комиссии по урегулированию конфликта интересов (далее - Положение) в муниципальном бюджетном учреждении дополнительного образования Доме детского творчества (далее - Учреждение) разработано и утверждено с целью предотвращения возможных негативных последствий конфликта интересов для Учреждения и его работников.</w:t>
      </w:r>
    </w:p>
    <w:p w:rsidR="00056954" w:rsidRPr="00201603" w:rsidRDefault="008F0A41" w:rsidP="008F0A41">
      <w:pPr>
        <w:pStyle w:val="a6"/>
        <w:spacing w:after="1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>1.2. Положение о комиссии - это внутренний документ Учреждения, устанавливающий порядок выявления и урегулирования конфликтов интересов, возникающих у работников в ходе выполнения ими должностных (трудовых) обязанностей.</w:t>
      </w:r>
    </w:p>
    <w:p w:rsidR="00056954" w:rsidRPr="00201603" w:rsidRDefault="008F0A41" w:rsidP="008F0A41">
      <w:pPr>
        <w:pStyle w:val="a6"/>
        <w:spacing w:after="1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>1.3. 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настоящим Положением.</w:t>
      </w:r>
    </w:p>
    <w:p w:rsidR="00056954" w:rsidRPr="00201603" w:rsidRDefault="008F0A41" w:rsidP="008F0A41">
      <w:pPr>
        <w:pStyle w:val="a6"/>
        <w:spacing w:after="1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</w:t>
      </w:r>
      <w:proofErr w:type="gramStart"/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настоящем Положении под конфликтом интересов понимается ситуация, при которой личная заинтересованность (прямая или косвенная) работника Учреждения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Учреждения и правами и законными интересами Учреждения, способное привести к причинению вреда правам и законным интересам, имуществу и (или) деловой</w:t>
      </w:r>
      <w:proofErr w:type="gramEnd"/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репутации Учреждения.</w:t>
      </w:r>
    </w:p>
    <w:p w:rsidR="008F0A41" w:rsidRPr="00201603" w:rsidRDefault="008F0A41" w:rsidP="008F0A41">
      <w:pPr>
        <w:pStyle w:val="a6"/>
        <w:spacing w:after="1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>1.5. Действие настоящего Положения распространяется на всех работников Учреждения, вне зависимости от уровня занимаемой ими должности на основе гражданско-правовых договоров.</w:t>
      </w:r>
    </w:p>
    <w:p w:rsidR="00056954" w:rsidRPr="00201603" w:rsidRDefault="008F0A41" w:rsidP="008F0A41">
      <w:pPr>
        <w:pStyle w:val="a6"/>
        <w:spacing w:after="13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 Порядок образования комиссии</w:t>
      </w:r>
    </w:p>
    <w:p w:rsidR="00056954" w:rsidRPr="00201603" w:rsidRDefault="008F0A41" w:rsidP="008F0A41">
      <w:pPr>
        <w:pStyle w:val="a6"/>
        <w:spacing w:after="1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>2.1. Комиссия образуется и утверждается приказом директора Учреждения.</w:t>
      </w:r>
    </w:p>
    <w:p w:rsidR="00056954" w:rsidRPr="00201603" w:rsidRDefault="008F0A41" w:rsidP="008F0A41">
      <w:pPr>
        <w:pStyle w:val="a6"/>
        <w:spacing w:after="1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>2.2.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:rsidR="00056954" w:rsidRPr="00201603" w:rsidRDefault="008F0A41" w:rsidP="008F0A41">
      <w:pPr>
        <w:pStyle w:val="a6"/>
        <w:spacing w:after="1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>2.3. Комиссия состоит из председателя, заместителя председателя, секретаря и членов комиссии. Все члены комиссии при принятии решений обладают равными правами.</w:t>
      </w:r>
    </w:p>
    <w:p w:rsidR="00056954" w:rsidRPr="00201603" w:rsidRDefault="008F0A41" w:rsidP="008F0A41">
      <w:pPr>
        <w:pStyle w:val="a6"/>
        <w:spacing w:after="1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>2.4. На период временного отсутствия председателя комиссии его обязанности выполняет заместитель председателя или один из членов комиссии, по поручению председателя комиссии или по решению комиссии.</w:t>
      </w:r>
    </w:p>
    <w:p w:rsidR="00056954" w:rsidRPr="00201603" w:rsidRDefault="008F0A41" w:rsidP="008F0A41">
      <w:pPr>
        <w:pStyle w:val="a6"/>
        <w:spacing w:after="1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>2.5. Члены комиссии осуществляют свои полномочия непосредственно, без права их передачи, в том числе и на время своего отсутствия, иным лицам.</w:t>
      </w:r>
    </w:p>
    <w:p w:rsidR="008F0A41" w:rsidRPr="00201603" w:rsidRDefault="008F0A41" w:rsidP="008F0A41">
      <w:pPr>
        <w:pStyle w:val="a6"/>
        <w:spacing w:after="1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6954" w:rsidRPr="00201603" w:rsidRDefault="008F0A41" w:rsidP="008F0A41">
      <w:pPr>
        <w:pStyle w:val="a6"/>
        <w:spacing w:after="13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3. Порядок работы комиссии</w:t>
      </w:r>
    </w:p>
    <w:p w:rsidR="00056954" w:rsidRPr="00201603" w:rsidRDefault="008F0A41" w:rsidP="008F0A41">
      <w:pPr>
        <w:pStyle w:val="a6"/>
        <w:spacing w:after="1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>3.1. Основанием для проведения заседания комиссии является информация о наличии у работника личной заинтересованности, которая приводит или может привести к конфликту интересов.</w:t>
      </w:r>
    </w:p>
    <w:p w:rsidR="00056954" w:rsidRPr="00201603" w:rsidRDefault="008F0A41" w:rsidP="008F0A41">
      <w:pPr>
        <w:pStyle w:val="a6"/>
        <w:spacing w:after="1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>3.2. Информация, указанная в пункте 3.1 настоящего Положения, должна быть представлена в письменном виде и содержать следующие сведения:</w:t>
      </w:r>
    </w:p>
    <w:p w:rsidR="00056954" w:rsidRPr="00201603" w:rsidRDefault="008F0A41" w:rsidP="008F0A41">
      <w:pPr>
        <w:pStyle w:val="a6"/>
        <w:numPr>
          <w:ilvl w:val="0"/>
          <w:numId w:val="2"/>
        </w:numPr>
        <w:tabs>
          <w:tab w:val="left" w:pos="0"/>
        </w:tabs>
        <w:spacing w:after="1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>фамилию, имя, отчество работника и его занимаемая должность;</w:t>
      </w:r>
    </w:p>
    <w:p w:rsidR="00056954" w:rsidRPr="00201603" w:rsidRDefault="008F0A41" w:rsidP="008F0A41">
      <w:pPr>
        <w:pStyle w:val="a6"/>
        <w:numPr>
          <w:ilvl w:val="0"/>
          <w:numId w:val="2"/>
        </w:numPr>
        <w:tabs>
          <w:tab w:val="left" w:pos="0"/>
        </w:tabs>
        <w:spacing w:after="1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>описание признаков личной заинтересованности, которая приводит или может привести к конфликту интересов;</w:t>
      </w:r>
    </w:p>
    <w:p w:rsidR="00056954" w:rsidRPr="00201603" w:rsidRDefault="008F0A41" w:rsidP="008F0A41">
      <w:pPr>
        <w:pStyle w:val="a6"/>
        <w:numPr>
          <w:ilvl w:val="0"/>
          <w:numId w:val="2"/>
        </w:numPr>
        <w:tabs>
          <w:tab w:val="left" w:pos="0"/>
        </w:tabs>
        <w:spacing w:after="1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>данные об источнике информации.</w:t>
      </w:r>
    </w:p>
    <w:p w:rsidR="00056954" w:rsidRPr="00201603" w:rsidRDefault="008F0A41" w:rsidP="008F0A41">
      <w:pPr>
        <w:pStyle w:val="a6"/>
        <w:spacing w:after="1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>3.3. В комиссию могут быть представлены материалы, подтверждающие наличие у работника личной заинтересованности, которая приводит или может привести к конфликту интересов.</w:t>
      </w:r>
    </w:p>
    <w:p w:rsidR="00056954" w:rsidRPr="00201603" w:rsidRDefault="008F0A41" w:rsidP="008F0A41">
      <w:pPr>
        <w:pStyle w:val="a6"/>
        <w:spacing w:after="1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>3.4.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56954" w:rsidRPr="00201603" w:rsidRDefault="008F0A41" w:rsidP="008F0A41">
      <w:pPr>
        <w:pStyle w:val="a6"/>
        <w:spacing w:after="1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 Председатель комиссии в 3-дневный срок со дня поступления информации, указанной в пункте 3.2 настоящего Положения, выносит решение о проведении проверки этой информации, в том числе материалов, </w:t>
      </w:r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указанных в пункте 3.3 настоящего Положения. Проверка информации и материалов осуществляется в месячный срок со дня принятия решения о ее проведении. </w:t>
      </w:r>
      <w:proofErr w:type="gramStart"/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в комиссию поступила информация о наличии у работника личной заинтересованности, которая приводит или может привести к конфликту интересов, председатель комиссии немедленно информирует об этом директора Учреждения в целях принятия им мер по предотвращению конфликта интересов: усиление контроля за исполнением должностных обязанностей работником, отстранение работника от занимаемой должности на период урегулирования конфликта интересов или иные меры.</w:t>
      </w:r>
      <w:proofErr w:type="gramEnd"/>
    </w:p>
    <w:p w:rsidR="00056954" w:rsidRPr="00201603" w:rsidRDefault="008F0A41" w:rsidP="008F0A41">
      <w:pPr>
        <w:pStyle w:val="a6"/>
        <w:spacing w:after="1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>3.6. По письменному запросу председателя комиссии директор Учреждения представляет дополнительные сведения, необходимые для работы комиссии, а также запрашивает в установленном порядке для представления в комиссию сведения от других органов и организаций.</w:t>
      </w:r>
    </w:p>
    <w:p w:rsidR="00056954" w:rsidRPr="00201603" w:rsidRDefault="008F0A41" w:rsidP="008F0A41">
      <w:pPr>
        <w:pStyle w:val="a6"/>
        <w:spacing w:after="1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>3.7. Дата, время и место заседания комиссии устанавливаются ее председателем после сбора материалов, подтверждающих либо опровергающих информацию, указанную в пункте 3.2 настоящего Положения. Секретарь комиссии решает организационные вопросы, связанные с подготовкой заседания комиссии, а также извещает членов комиссии, иных участников заседания комиссии о дате, времени и месте заседания, о вопросах, включенных в повестку дня, не позднее, чем за семь рабочих дней до дня заседания.</w:t>
      </w:r>
    </w:p>
    <w:p w:rsidR="00056954" w:rsidRPr="00201603" w:rsidRDefault="008F0A41" w:rsidP="008F0A41">
      <w:pPr>
        <w:pStyle w:val="a6"/>
        <w:spacing w:after="1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>3.8. Заседание комиссии считается правомочным, если на нем присутствует не менее двух третей от общего числа членов комиссии.</w:t>
      </w:r>
    </w:p>
    <w:p w:rsidR="00056954" w:rsidRPr="00201603" w:rsidRDefault="008F0A41" w:rsidP="008F0A41">
      <w:pPr>
        <w:pStyle w:val="a6"/>
        <w:spacing w:after="1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>3.9. 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</w:t>
      </w:r>
    </w:p>
    <w:p w:rsidR="00056954" w:rsidRPr="00201603" w:rsidRDefault="008F0A41" w:rsidP="008F0A41">
      <w:pPr>
        <w:pStyle w:val="a6"/>
        <w:spacing w:after="1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>3.10. Заседание комиссии проводится в присутствии работника. Заседание комиссии переносится, если работник не может участвовать в заседании по уважительной причине. На заседание комиссии могут приглашаться должностные лица, а также представители заинтересованных организаций.</w:t>
      </w:r>
    </w:p>
    <w:p w:rsidR="00056954" w:rsidRPr="00201603" w:rsidRDefault="008F0A41" w:rsidP="008F0A41">
      <w:pPr>
        <w:pStyle w:val="a6"/>
        <w:spacing w:after="1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>3.11. На заседании комиссии заслушиваются пояснения работника,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</w:t>
      </w:r>
    </w:p>
    <w:p w:rsidR="00056954" w:rsidRPr="00201603" w:rsidRDefault="008F0A41" w:rsidP="008F0A41">
      <w:pPr>
        <w:pStyle w:val="a6"/>
        <w:spacing w:after="1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3.12.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56954" w:rsidRPr="00201603" w:rsidRDefault="008F0A41" w:rsidP="008F0A41">
      <w:pPr>
        <w:pStyle w:val="a6"/>
        <w:spacing w:after="1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>3.13. По итогам рассмотрения информации, указанной в пункте 3.2 настоящего Положения, комиссия может принять одно из следующих решений:</w:t>
      </w:r>
    </w:p>
    <w:p w:rsidR="00056954" w:rsidRPr="00201603" w:rsidRDefault="008F0A41" w:rsidP="008F0A41">
      <w:pPr>
        <w:pStyle w:val="a6"/>
        <w:numPr>
          <w:ilvl w:val="0"/>
          <w:numId w:val="3"/>
        </w:numPr>
        <w:tabs>
          <w:tab w:val="left" w:pos="0"/>
        </w:tabs>
        <w:spacing w:after="1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установить, что в рассматриваемом случае не содержится признаков личной заинтересованности работника, которая приводит или может привести к конфликту интересов;</w:t>
      </w:r>
    </w:p>
    <w:p w:rsidR="00056954" w:rsidRPr="00201603" w:rsidRDefault="008F0A41" w:rsidP="008F0A41">
      <w:pPr>
        <w:pStyle w:val="a6"/>
        <w:numPr>
          <w:ilvl w:val="0"/>
          <w:numId w:val="3"/>
        </w:numPr>
        <w:tabs>
          <w:tab w:val="left" w:pos="0"/>
        </w:tabs>
        <w:spacing w:after="1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установить факт наличия личной заинтересованности работника, которая приводит или может привести к конфликту интересов. В этом случае в решении комиссии предлагаются рекомендации, направленные на предотвращение или урегулирование этого конфликта интересов.</w:t>
      </w:r>
    </w:p>
    <w:p w:rsidR="00056954" w:rsidRPr="00201603" w:rsidRDefault="008F0A41" w:rsidP="008F0A41">
      <w:pPr>
        <w:pStyle w:val="a6"/>
        <w:spacing w:after="1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>3.14. Решения комиссии принимаются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решающим.</w:t>
      </w:r>
    </w:p>
    <w:p w:rsidR="00056954" w:rsidRPr="00201603" w:rsidRDefault="008F0A41" w:rsidP="008F0A41">
      <w:pPr>
        <w:pStyle w:val="a6"/>
        <w:spacing w:after="1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>3.15. Решения комиссии оформляются протоколами, которые подписывают члены комиссии, принявшие участие в ее заседании. Решения комиссии носят рекомендательный характер.</w:t>
      </w:r>
    </w:p>
    <w:p w:rsidR="00056954" w:rsidRPr="00201603" w:rsidRDefault="008F0A41" w:rsidP="008F0A41">
      <w:pPr>
        <w:pStyle w:val="a6"/>
        <w:spacing w:after="1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>3.16. В решении комиссии указываются:</w:t>
      </w:r>
    </w:p>
    <w:p w:rsidR="00056954" w:rsidRPr="00201603" w:rsidRDefault="008F0A41" w:rsidP="008F0A41">
      <w:pPr>
        <w:pStyle w:val="a6"/>
        <w:numPr>
          <w:ilvl w:val="0"/>
          <w:numId w:val="4"/>
        </w:numPr>
        <w:tabs>
          <w:tab w:val="left" w:pos="0"/>
        </w:tabs>
        <w:spacing w:after="1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имя, отчество, должность работника, в отношении которого рассматривался вопрос о наличии личной заинтересованности, которая приводит или может привести к конфликту интересов;</w:t>
      </w:r>
    </w:p>
    <w:p w:rsidR="00056954" w:rsidRPr="00201603" w:rsidRDefault="008F0A41" w:rsidP="008F0A41">
      <w:pPr>
        <w:pStyle w:val="a6"/>
        <w:numPr>
          <w:ilvl w:val="0"/>
          <w:numId w:val="4"/>
        </w:numPr>
        <w:tabs>
          <w:tab w:val="left" w:pos="0"/>
        </w:tabs>
        <w:spacing w:after="1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>источник информации, ставшей основанием для проведения заседания комиссии;</w:t>
      </w:r>
    </w:p>
    <w:p w:rsidR="00056954" w:rsidRPr="00201603" w:rsidRDefault="008F0A41" w:rsidP="008F0A41">
      <w:pPr>
        <w:pStyle w:val="a6"/>
        <w:numPr>
          <w:ilvl w:val="0"/>
          <w:numId w:val="4"/>
        </w:numPr>
        <w:tabs>
          <w:tab w:val="left" w:pos="0"/>
        </w:tabs>
        <w:spacing w:after="1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>дата поступления информации в комиссию и дата ее рассмотрения на заседании комиссии, существо информации;</w:t>
      </w:r>
    </w:p>
    <w:p w:rsidR="00056954" w:rsidRPr="00201603" w:rsidRDefault="008F0A41" w:rsidP="008F0A41">
      <w:pPr>
        <w:pStyle w:val="a6"/>
        <w:numPr>
          <w:ilvl w:val="0"/>
          <w:numId w:val="4"/>
        </w:numPr>
        <w:tabs>
          <w:tab w:val="left" w:pos="0"/>
        </w:tabs>
        <w:spacing w:after="1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>фамилии, имена, отчества членов комиссии и других лиц, присутствующих на заседании;</w:t>
      </w:r>
    </w:p>
    <w:p w:rsidR="00056954" w:rsidRPr="00201603" w:rsidRDefault="008F0A41" w:rsidP="008F0A41">
      <w:pPr>
        <w:pStyle w:val="a6"/>
        <w:numPr>
          <w:ilvl w:val="0"/>
          <w:numId w:val="4"/>
        </w:numPr>
        <w:tabs>
          <w:tab w:val="left" w:pos="0"/>
        </w:tabs>
        <w:spacing w:after="1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>существо решения и его обоснование;</w:t>
      </w:r>
    </w:p>
    <w:p w:rsidR="00056954" w:rsidRPr="00201603" w:rsidRDefault="008F0A41" w:rsidP="008F0A41">
      <w:pPr>
        <w:pStyle w:val="a6"/>
        <w:numPr>
          <w:ilvl w:val="0"/>
          <w:numId w:val="4"/>
        </w:numPr>
        <w:tabs>
          <w:tab w:val="left" w:pos="0"/>
        </w:tabs>
        <w:spacing w:after="1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голосования.</w:t>
      </w:r>
    </w:p>
    <w:p w:rsidR="00056954" w:rsidRPr="00201603" w:rsidRDefault="008F0A41" w:rsidP="008F0A41">
      <w:pPr>
        <w:pStyle w:val="a6"/>
        <w:spacing w:after="1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3.17. Член комиссии, несогласный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комиссии.</w:t>
      </w:r>
    </w:p>
    <w:p w:rsidR="00056954" w:rsidRPr="00201603" w:rsidRDefault="008F0A41" w:rsidP="008F0A41">
      <w:pPr>
        <w:pStyle w:val="a6"/>
        <w:spacing w:after="1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>3.18. Копии решения комиссии в течение трех дней со дня его принятия направляются директору Учреждения, работнику, а также по решению комиссии - иным заинтересованным лицам.</w:t>
      </w:r>
    </w:p>
    <w:p w:rsidR="00056954" w:rsidRPr="00201603" w:rsidRDefault="008F0A41" w:rsidP="008F0A41">
      <w:pPr>
        <w:pStyle w:val="a6"/>
        <w:spacing w:after="1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>3.19. Решение комиссии может быть обжаловано работником в порядке, предусмотренном законодательством Российской Федерации.</w:t>
      </w:r>
    </w:p>
    <w:p w:rsidR="00056954" w:rsidRPr="00201603" w:rsidRDefault="008F0A41" w:rsidP="008F0A41">
      <w:pPr>
        <w:pStyle w:val="a6"/>
        <w:spacing w:after="1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3.20. </w:t>
      </w:r>
      <w:proofErr w:type="gramStart"/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>Директор Учреждения, которому стало известно о возникновении у работника личной заинтересованности, которая приводит или может привести к конфликту интересов, в том числе в случае установления подобного факта комиссией, обязан принять меры по предотвращению или урегулированию конфликта интересов, вплоть до отстранения этого работника от занимаемой должности на период урегулирования конфликта интересов с сохранением за ним денежного содержания на все время отстранения</w:t>
      </w:r>
      <w:proofErr w:type="gramEnd"/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занимаемой должности.</w:t>
      </w:r>
    </w:p>
    <w:p w:rsidR="00056954" w:rsidRPr="00201603" w:rsidRDefault="008F0A41" w:rsidP="008F0A41">
      <w:pPr>
        <w:pStyle w:val="a6"/>
        <w:spacing w:after="1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>3.21. В случае непринятия работником мер по предотвращению конфликта интересов директор Учреждения после получения от комиссии соответствующей информации может привлечь работника к дисциплинарной ответственности в порядке, предусмотренном трудовым законодательством.</w:t>
      </w:r>
    </w:p>
    <w:p w:rsidR="00056954" w:rsidRPr="00201603" w:rsidRDefault="008F0A41" w:rsidP="008F0A41">
      <w:pPr>
        <w:pStyle w:val="a6"/>
        <w:spacing w:after="1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>3.22. В случае установления комиссией факта совершения работником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правоохранительные органы.</w:t>
      </w:r>
    </w:p>
    <w:p w:rsidR="00056954" w:rsidRPr="00201603" w:rsidRDefault="008F0A41" w:rsidP="008F0A41">
      <w:pPr>
        <w:pStyle w:val="a6"/>
        <w:spacing w:after="1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>3.23. Решение комиссии, принятое в отношении работника, хранится в его личном деле.</w:t>
      </w:r>
    </w:p>
    <w:p w:rsidR="00056954" w:rsidRPr="00201603" w:rsidRDefault="008F0A41" w:rsidP="008F0A41">
      <w:pPr>
        <w:pStyle w:val="a6"/>
        <w:spacing w:after="1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03">
        <w:rPr>
          <w:rFonts w:ascii="Times New Roman" w:hAnsi="Times New Roman" w:cs="Times New Roman"/>
          <w:color w:val="000000" w:themeColor="text1"/>
          <w:sz w:val="28"/>
          <w:szCs w:val="28"/>
        </w:rPr>
        <w:t>3.24. Организационно-техническое и документационное обеспечение деятельности комиссии возлагается на председателя комиссии.</w:t>
      </w:r>
    </w:p>
    <w:p w:rsidR="00056954" w:rsidRPr="00201603" w:rsidRDefault="0005695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6954" w:rsidRPr="00201603" w:rsidRDefault="00056954">
      <w:pPr>
        <w:pStyle w:val="1"/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6954" w:rsidRPr="00201603" w:rsidRDefault="0005695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6954" w:rsidRPr="00201603" w:rsidRDefault="0005695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6954" w:rsidRPr="00201603" w:rsidRDefault="0005695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6954" w:rsidRPr="00201603" w:rsidRDefault="00056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sectPr w:rsidR="00056954" w:rsidRPr="00201603" w:rsidSect="00EE3A0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B07E7"/>
    <w:multiLevelType w:val="multilevel"/>
    <w:tmpl w:val="C248D928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>
    <w:nsid w:val="2C7D6DB3"/>
    <w:multiLevelType w:val="multilevel"/>
    <w:tmpl w:val="569037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95D72FC"/>
    <w:multiLevelType w:val="multilevel"/>
    <w:tmpl w:val="0BC254D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>
    <w:nsid w:val="59F97558"/>
    <w:multiLevelType w:val="multilevel"/>
    <w:tmpl w:val="F92478F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4">
    <w:nsid w:val="5EBE79B1"/>
    <w:multiLevelType w:val="multilevel"/>
    <w:tmpl w:val="A7DC1EA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6954"/>
    <w:rsid w:val="000100D7"/>
    <w:rsid w:val="000469EB"/>
    <w:rsid w:val="00056954"/>
    <w:rsid w:val="00201603"/>
    <w:rsid w:val="004D29CA"/>
    <w:rsid w:val="008F0A41"/>
    <w:rsid w:val="00C50F4E"/>
    <w:rsid w:val="00EE3A09"/>
    <w:rsid w:val="00F81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A09"/>
    <w:pPr>
      <w:spacing w:after="160" w:line="259" w:lineRule="auto"/>
    </w:pPr>
    <w:rPr>
      <w:color w:val="00000A"/>
      <w:sz w:val="22"/>
    </w:rPr>
  </w:style>
  <w:style w:type="paragraph" w:styleId="1">
    <w:name w:val="heading 1"/>
    <w:basedOn w:val="a0"/>
    <w:qFormat/>
    <w:rsid w:val="00EE3A09"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ыделение жирным"/>
    <w:qFormat/>
    <w:rsid w:val="00EE3A09"/>
    <w:rPr>
      <w:b/>
      <w:bCs/>
    </w:rPr>
  </w:style>
  <w:style w:type="character" w:customStyle="1" w:styleId="-">
    <w:name w:val="Интернет-ссылка"/>
    <w:rsid w:val="00EE3A09"/>
    <w:rPr>
      <w:color w:val="000080"/>
      <w:u w:val="single"/>
    </w:rPr>
  </w:style>
  <w:style w:type="character" w:customStyle="1" w:styleId="ListLabel1">
    <w:name w:val="ListLabel 1"/>
    <w:qFormat/>
    <w:rsid w:val="00EE3A09"/>
    <w:rPr>
      <w:rFonts w:ascii="PT Sans;sans-serif" w:hAnsi="PT Sans;sans-serif"/>
      <w:b w:val="0"/>
      <w:i w:val="0"/>
      <w:caps w:val="0"/>
      <w:smallCaps w:val="0"/>
      <w:strike w:val="0"/>
      <w:dstrike w:val="0"/>
      <w:color w:val="1200D4"/>
      <w:spacing w:val="0"/>
      <w:sz w:val="19"/>
      <w:u w:val="none"/>
      <w:effect w:val="none"/>
    </w:rPr>
  </w:style>
  <w:style w:type="character" w:customStyle="1" w:styleId="ListLabel2">
    <w:name w:val="ListLabel 2"/>
    <w:qFormat/>
    <w:rsid w:val="00EE3A09"/>
    <w:rPr>
      <w:rFonts w:ascii="PT Sans;sans-serif" w:hAnsi="PT Sans;sans-serif"/>
      <w:b w:val="0"/>
      <w:i w:val="0"/>
      <w:caps w:val="0"/>
      <w:smallCaps w:val="0"/>
      <w:strike w:val="0"/>
      <w:dstrike w:val="0"/>
      <w:color w:val="1200D4"/>
      <w:spacing w:val="0"/>
      <w:sz w:val="19"/>
      <w:highlight w:val="white"/>
      <w:u w:val="none"/>
      <w:effect w:val="none"/>
    </w:rPr>
  </w:style>
  <w:style w:type="character" w:customStyle="1" w:styleId="a5">
    <w:name w:val="Маркеры списка"/>
    <w:qFormat/>
    <w:rsid w:val="00EE3A09"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6"/>
    <w:qFormat/>
    <w:rsid w:val="00EE3A0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EE3A09"/>
    <w:pPr>
      <w:spacing w:after="140" w:line="276" w:lineRule="auto"/>
    </w:pPr>
  </w:style>
  <w:style w:type="paragraph" w:styleId="a7">
    <w:name w:val="List"/>
    <w:basedOn w:val="a6"/>
    <w:rsid w:val="00EE3A09"/>
    <w:rPr>
      <w:rFonts w:cs="Mangal"/>
    </w:rPr>
  </w:style>
  <w:style w:type="paragraph" w:styleId="a8">
    <w:name w:val="caption"/>
    <w:basedOn w:val="a"/>
    <w:qFormat/>
    <w:rsid w:val="00EE3A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EE3A09"/>
    <w:pPr>
      <w:suppressLineNumbers/>
    </w:pPr>
    <w:rPr>
      <w:rFonts w:cs="Mangal"/>
    </w:rPr>
  </w:style>
  <w:style w:type="paragraph" w:customStyle="1" w:styleId="aa">
    <w:name w:val="Содержимое таблицы"/>
    <w:basedOn w:val="a"/>
    <w:qFormat/>
    <w:rsid w:val="00EE3A09"/>
    <w:pPr>
      <w:suppressLineNumbers/>
    </w:pPr>
  </w:style>
  <w:style w:type="paragraph" w:customStyle="1" w:styleId="ab">
    <w:name w:val="Заголовок таблицы"/>
    <w:basedOn w:val="aa"/>
    <w:qFormat/>
    <w:rsid w:val="00EE3A09"/>
    <w:pPr>
      <w:jc w:val="center"/>
    </w:pPr>
    <w:rPr>
      <w:b/>
      <w:bCs/>
    </w:rPr>
  </w:style>
  <w:style w:type="paragraph" w:customStyle="1" w:styleId="ac">
    <w:name w:val="Горизонтальная линия"/>
    <w:basedOn w:val="a"/>
    <w:next w:val="a6"/>
    <w:qFormat/>
    <w:rsid w:val="00EE3A09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10">
    <w:name w:val="Нет списка1"/>
    <w:uiPriority w:val="99"/>
    <w:semiHidden/>
    <w:unhideWhenUsed/>
    <w:qFormat/>
    <w:rsid w:val="00D759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color w:val="00000A"/>
      <w:sz w:val="22"/>
    </w:rPr>
  </w:style>
  <w:style w:type="paragraph" w:styleId="1">
    <w:name w:val="heading 1"/>
    <w:basedOn w:val="a0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ыделение жирным"/>
    <w:qFormat/>
    <w:rPr>
      <w:b/>
      <w:bCs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">
    <w:name w:val="ListLabel 1"/>
    <w:qFormat/>
    <w:rPr>
      <w:rFonts w:ascii="PT Sans;sans-serif" w:hAnsi="PT Sans;sans-serif"/>
      <w:b w:val="0"/>
      <w:i w:val="0"/>
      <w:caps w:val="0"/>
      <w:smallCaps w:val="0"/>
      <w:strike w:val="0"/>
      <w:dstrike w:val="0"/>
      <w:color w:val="1200D4"/>
      <w:spacing w:val="0"/>
      <w:sz w:val="19"/>
      <w:u w:val="none"/>
      <w:effect w:val="none"/>
    </w:rPr>
  </w:style>
  <w:style w:type="character" w:customStyle="1" w:styleId="ListLabel2">
    <w:name w:val="ListLabel 2"/>
    <w:qFormat/>
    <w:rPr>
      <w:rFonts w:ascii="PT Sans;sans-serif" w:hAnsi="PT Sans;sans-serif"/>
      <w:b w:val="0"/>
      <w:i w:val="0"/>
      <w:caps w:val="0"/>
      <w:smallCaps w:val="0"/>
      <w:strike w:val="0"/>
      <w:dstrike w:val="0"/>
      <w:color w:val="1200D4"/>
      <w:spacing w:val="0"/>
      <w:sz w:val="19"/>
      <w:highlight w:val="white"/>
      <w:u w:val="none"/>
      <w:effect w:val="none"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customStyle="1" w:styleId="ac">
    <w:name w:val="Горизонтальная линия"/>
    <w:basedOn w:val="a"/>
    <w:next w:val="a6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10">
    <w:name w:val="Нет списка1"/>
    <w:uiPriority w:val="99"/>
    <w:semiHidden/>
    <w:unhideWhenUsed/>
    <w:qFormat/>
    <w:rsid w:val="00D759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6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1438</Words>
  <Characters>8198</Characters>
  <Application>Microsoft Office Word</Application>
  <DocSecurity>0</DocSecurity>
  <Lines>68</Lines>
  <Paragraphs>19</Paragraphs>
  <ScaleCrop>false</ScaleCrop>
  <Company/>
  <LinksUpToDate>false</LinksUpToDate>
  <CharactersWithSpaces>9617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PSYHOLOG</dc:creator>
  <dc:description/>
  <cp:lastModifiedBy>Секретарь</cp:lastModifiedBy>
  <cp:revision>23</cp:revision>
  <dcterms:created xsi:type="dcterms:W3CDTF">2018-02-05T08:39:00Z</dcterms:created>
  <dcterms:modified xsi:type="dcterms:W3CDTF">2020-03-25T07:44:00Z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