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05" w:rsidRPr="00D52576" w:rsidRDefault="00ED73BA" w:rsidP="00ED73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2576">
        <w:rPr>
          <w:rFonts w:ascii="Times New Roman" w:hAnsi="Times New Roman" w:cs="Times New Roman"/>
          <w:b/>
        </w:rPr>
        <w:t xml:space="preserve">                                                     </w:t>
      </w:r>
      <w:r w:rsidR="0052075A" w:rsidRPr="00D52576">
        <w:rPr>
          <w:rFonts w:ascii="Times New Roman" w:hAnsi="Times New Roman" w:cs="Times New Roman"/>
          <w:b/>
        </w:rPr>
        <w:t xml:space="preserve">               </w:t>
      </w:r>
      <w:r w:rsidRPr="00D52576">
        <w:rPr>
          <w:rFonts w:ascii="Times New Roman" w:hAnsi="Times New Roman" w:cs="Times New Roman"/>
          <w:b/>
        </w:rPr>
        <w:t xml:space="preserve"> </w:t>
      </w:r>
      <w:r w:rsidRPr="00D5257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D73BA" w:rsidRPr="00D52576" w:rsidRDefault="00ED73BA">
      <w:pPr>
        <w:rPr>
          <w:rFonts w:ascii="Times New Roman" w:hAnsi="Times New Roman" w:cs="Times New Roman"/>
          <w:b/>
          <w:sz w:val="28"/>
          <w:szCs w:val="28"/>
        </w:rPr>
      </w:pPr>
      <w:r w:rsidRPr="00D5257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2075A" w:rsidRPr="00D5257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52576">
        <w:rPr>
          <w:rFonts w:ascii="Times New Roman" w:hAnsi="Times New Roman" w:cs="Times New Roman"/>
          <w:b/>
          <w:sz w:val="28"/>
          <w:szCs w:val="28"/>
        </w:rPr>
        <w:t xml:space="preserve">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6"/>
        <w:gridCol w:w="5585"/>
      </w:tblGrid>
      <w:tr w:rsidR="00721D5C" w:rsidTr="00721D5C"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бисера»</w:t>
            </w:r>
          </w:p>
        </w:tc>
      </w:tr>
      <w:tr w:rsidR="00721D5C" w:rsidTr="00721D5C"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ФИО: Пушкарская Лариса Юрьевна</w:t>
            </w:r>
          </w:p>
        </w:tc>
      </w:tr>
      <w:tr w:rsidR="00721D5C" w:rsidTr="00721D5C"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 МБУ ДО ДДТ</w:t>
            </w:r>
          </w:p>
        </w:tc>
      </w:tr>
      <w:tr w:rsidR="00721D5C" w:rsidTr="00721D5C"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образовательной организации:</w:t>
            </w:r>
          </w:p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 21</w:t>
            </w:r>
          </w:p>
        </w:tc>
      </w:tr>
      <w:tr w:rsidR="00721D5C" w:rsidTr="00721D5C"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автора:</w:t>
            </w:r>
          </w:p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Ленина ул. Ленина дом 158</w:t>
            </w:r>
          </w:p>
        </w:tc>
      </w:tr>
      <w:tr w:rsidR="00721D5C" w:rsidTr="00721D5C"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служебный: 2-55-50</w:t>
            </w:r>
          </w:p>
        </w:tc>
      </w:tr>
      <w:tr w:rsidR="00721D5C" w:rsidTr="00721D5C"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мобильный: 8-195-73-31</w:t>
            </w:r>
          </w:p>
        </w:tc>
      </w:tr>
      <w:tr w:rsidR="00721D5C" w:rsidTr="00721D5C"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21D5C" w:rsidRDefault="0072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педагог</w:t>
            </w:r>
          </w:p>
        </w:tc>
      </w:tr>
      <w:tr w:rsidR="00721D5C" w:rsidTr="00721D5C">
        <w:tc>
          <w:tcPr>
            <w:tcW w:w="0" w:type="auto"/>
          </w:tcPr>
          <w:p w:rsidR="00721D5C" w:rsidRDefault="00591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0" w:type="auto"/>
          </w:tcPr>
          <w:p w:rsidR="00721D5C" w:rsidRDefault="00D3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572DD" w:rsidTr="00721D5C">
        <w:tc>
          <w:tcPr>
            <w:tcW w:w="0" w:type="auto"/>
          </w:tcPr>
          <w:p w:rsidR="001572DD" w:rsidRDefault="001572DD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0" w:type="auto"/>
          </w:tcPr>
          <w:p w:rsidR="00EA423D" w:rsidRPr="00EA423D" w:rsidRDefault="00EA423D" w:rsidP="00EA42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закон Российской Федерации от 29 декабря 2012 г. №273 –ФЗ «Об образовании в Российской Федерации»;</w:t>
            </w:r>
          </w:p>
          <w:p w:rsidR="00EA423D" w:rsidRPr="00EA423D" w:rsidRDefault="00EA423D" w:rsidP="00EA42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Приказ Министерства просвещения Российской Федерации от 9 ноября 2018 г. №196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EA423D" w:rsidRPr="00EA423D" w:rsidRDefault="00EA423D" w:rsidP="00EA42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Стратегия развития воспитания в Российской Федерации на период до 2025 года (Распоряжение Правительства Российской Федерации от 29 мая 2015 г. №996-р </w:t>
            </w:r>
            <w:proofErr w:type="spellStart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осква</w:t>
            </w:r>
            <w:proofErr w:type="spellEnd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) – Концепцией развития дополнительного образования детей (Распоряжение Правительства РФ от 4 сентября 2014 г. №1726-р);</w:t>
            </w:r>
          </w:p>
          <w:p w:rsidR="00EA423D" w:rsidRPr="00EA423D" w:rsidRDefault="00EA423D" w:rsidP="00EA42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Постановление Главного государственного санитарного врача РФ от 04.07.2014 №41 «Об утверждении Сан </w:t>
            </w:r>
            <w:proofErr w:type="spellStart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2.4.4.3172-14 «</w:t>
            </w:r>
            <w:proofErr w:type="spellStart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эпидемиологические требования к устройству, содержанию и организации </w:t>
            </w:r>
            <w:proofErr w:type="gramStart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8948FE" w:rsidRPr="00C54E36" w:rsidRDefault="00EA423D" w:rsidP="00EA423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Приказ Министерства общего и </w:t>
            </w:r>
            <w:r w:rsidRPr="00EA42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 Ростовской области от 01.03.2016 №115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деятельность».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0" w:type="auto"/>
          </w:tcPr>
          <w:p w:rsidR="003330E1" w:rsidRPr="00AA5A45" w:rsidRDefault="003330E1" w:rsidP="001E35E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32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3330E1" w:rsidRPr="00932A72" w:rsidRDefault="003330E1" w:rsidP="003330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Учебное оборудование включает в себя  комплект мебели, инструменты и приспособления, необходимые для организации занятий, хранения наглядных пособий. Для работы с бисером используется неглубокое блюдце или крышечка с низкими бортиками. </w:t>
            </w:r>
          </w:p>
          <w:p w:rsidR="003330E1" w:rsidRPr="00932A72" w:rsidRDefault="003330E1" w:rsidP="003330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Материалы:</w:t>
            </w:r>
          </w:p>
          <w:p w:rsidR="003330E1" w:rsidRPr="00932A72" w:rsidRDefault="003330E1" w:rsidP="003330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A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93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Бисер различного размера и качества. Существует несколько видов бисера: </w:t>
            </w:r>
            <w:proofErr w:type="gramStart"/>
            <w:r w:rsidRPr="0093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</w:t>
            </w:r>
            <w:proofErr w:type="gramEnd"/>
            <w:r w:rsidRPr="0093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граненый и рубка. Помимо формы и размера бисер различается по способу окраски - он может быть прозрачным или матовым, прозрачным с окрашенным изнутри отверстием или с перламутровым блеском.</w:t>
            </w:r>
          </w:p>
          <w:p w:rsidR="003330E1" w:rsidRPr="00932A72" w:rsidRDefault="003330E1" w:rsidP="003330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 Стеклярус разной длины. Это стеклянные или пластмассовые трубочки с отверстием внутри.</w:t>
            </w:r>
          </w:p>
          <w:p w:rsidR="003330E1" w:rsidRPr="00932A72" w:rsidRDefault="003330E1" w:rsidP="003330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 Бусины, из разнообразных материалов: плодов, семян, ракушек. </w:t>
            </w:r>
          </w:p>
          <w:p w:rsidR="003330E1" w:rsidRPr="00932A72" w:rsidRDefault="003330E1" w:rsidP="003330E1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 w:rsidRPr="00932A72">
              <w:rPr>
                <w:color w:val="000000"/>
              </w:rPr>
              <w:t> * Леска  и резинка для плетения браслетов.</w:t>
            </w:r>
          </w:p>
          <w:p w:rsidR="003330E1" w:rsidRPr="00932A72" w:rsidRDefault="003330E1" w:rsidP="003330E1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 w:rsidRPr="00932A72">
              <w:rPr>
                <w:color w:val="000000"/>
              </w:rPr>
              <w:t xml:space="preserve">* Проволока медная или металлическая, окрашенная в разные цвета. Толщина проволоки диктуется формой изделия и размерами используемого материала, но в основном нужна проволока от 0,2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932A72">
                <w:rPr>
                  <w:color w:val="000000"/>
                </w:rPr>
                <w:t>1 мм</w:t>
              </w:r>
            </w:smartTag>
            <w:r w:rsidRPr="00932A72">
              <w:rPr>
                <w:color w:val="000000"/>
              </w:rPr>
              <w:t xml:space="preserve"> в диаметре. </w:t>
            </w:r>
          </w:p>
          <w:p w:rsidR="003330E1" w:rsidRPr="00932A72" w:rsidRDefault="003330E1" w:rsidP="003330E1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 w:rsidRPr="00932A72">
              <w:rPr>
                <w:color w:val="000000"/>
              </w:rPr>
              <w:t>* Нитки или специальная бумага для декорирования стеблей. Нитки понадобятся шелковые или мулине, соответствующие по цвету зелени листьев. Бумагу лучше брать гофрированную или папиросную, но ее придется подкрасить в тон листьев акриловыми красками. Можно использовать также специальную флористическую ленту.</w:t>
            </w:r>
          </w:p>
          <w:p w:rsidR="003330E1" w:rsidRPr="00932A72" w:rsidRDefault="003330E1" w:rsidP="003330E1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* А</w:t>
            </w:r>
            <w:r w:rsidRPr="00932A72">
              <w:rPr>
                <w:color w:val="000000"/>
              </w:rPr>
              <w:t>лебастр для заливки.</w:t>
            </w:r>
          </w:p>
          <w:p w:rsidR="003330E1" w:rsidRPr="00932A72" w:rsidRDefault="003330E1" w:rsidP="003330E1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 w:rsidRPr="00932A72">
              <w:rPr>
                <w:color w:val="000000"/>
              </w:rPr>
              <w:lastRenderedPageBreak/>
              <w:t xml:space="preserve">* Клей ПВА для закрепления концов ниток и бумаги. </w:t>
            </w:r>
          </w:p>
          <w:p w:rsidR="003330E1" w:rsidRDefault="003330E1" w:rsidP="003330E1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 w:rsidRPr="00932A72">
              <w:rPr>
                <w:color w:val="000000"/>
              </w:rPr>
              <w:t>* Различные по форме горшочки для цветов, рамочки, плетеные корзинки для создания объемных цветочных композиций или настенных украшений.</w:t>
            </w:r>
          </w:p>
          <w:p w:rsidR="005319C0" w:rsidRDefault="003330E1" w:rsidP="005319C0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 w:rsidRPr="00932A72">
              <w:rPr>
                <w:b/>
                <w:color w:val="000000"/>
              </w:rPr>
              <w:t>Инструменты.</w:t>
            </w:r>
            <w:r w:rsidRPr="00932A72">
              <w:rPr>
                <w:color w:val="000000"/>
              </w:rPr>
              <w:t xml:space="preserve"> Для выполнения работ из бисера на проволоке необходимы следующие инструменты:  </w:t>
            </w:r>
          </w:p>
          <w:p w:rsidR="008912B7" w:rsidRDefault="008912B7" w:rsidP="005319C0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</w:p>
          <w:p w:rsidR="003330E1" w:rsidRPr="00932A72" w:rsidRDefault="003330E1" w:rsidP="005319C0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 w:rsidRPr="00932A72">
              <w:rPr>
                <w:color w:val="000000"/>
              </w:rPr>
              <w:t xml:space="preserve">* кусачки  для отрезания проволоки; </w:t>
            </w:r>
          </w:p>
          <w:p w:rsidR="003330E1" w:rsidRPr="00932A72" w:rsidRDefault="003330E1" w:rsidP="003330E1">
            <w:pPr>
              <w:pStyle w:val="a4"/>
              <w:shd w:val="clear" w:color="auto" w:fill="FFFFFF"/>
              <w:spacing w:before="0" w:after="0" w:line="240" w:lineRule="auto"/>
              <w:jc w:val="both"/>
              <w:rPr>
                <w:color w:val="000000"/>
              </w:rPr>
            </w:pPr>
            <w:r w:rsidRPr="00932A72">
              <w:rPr>
                <w:color w:val="000000"/>
              </w:rPr>
              <w:t>* ножницы для бумаги;</w:t>
            </w:r>
          </w:p>
          <w:p w:rsidR="003330E1" w:rsidRDefault="003330E1" w:rsidP="003330E1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A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круглогубцы и плоскогубцы;</w:t>
            </w:r>
            <w:r w:rsidRPr="00932A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572DD" w:rsidRPr="003330E1" w:rsidRDefault="003330E1" w:rsidP="003330E1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A7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разработки, редактирования</w:t>
            </w:r>
          </w:p>
        </w:tc>
        <w:tc>
          <w:tcPr>
            <w:tcW w:w="0" w:type="auto"/>
          </w:tcPr>
          <w:p w:rsidR="001572DD" w:rsidRDefault="00F22E02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2006, 2019</w:t>
            </w:r>
            <w:r w:rsidR="00211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110B9">
              <w:rPr>
                <w:rFonts w:ascii="Times New Roman" w:hAnsi="Times New Roman" w:cs="Times New Roman"/>
                <w:sz w:val="28"/>
                <w:szCs w:val="28"/>
              </w:rPr>
              <w:t>отредактирована</w:t>
            </w:r>
            <w:proofErr w:type="gramEnd"/>
            <w:r w:rsidR="002110B9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изменением нормативной базы.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0" w:type="auto"/>
          </w:tcPr>
          <w:p w:rsidR="001572DD" w:rsidRDefault="00F22E02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</w:tcPr>
          <w:p w:rsidR="001572DD" w:rsidRDefault="00F22E02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</w:t>
            </w:r>
            <w:r w:rsidR="001E35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E35E7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0" w:type="auto"/>
          </w:tcPr>
          <w:p w:rsidR="001572DD" w:rsidRDefault="00B168EF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0" w:type="auto"/>
          </w:tcPr>
          <w:p w:rsidR="001572DD" w:rsidRDefault="008530F4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0" w:type="auto"/>
          </w:tcPr>
          <w:p w:rsidR="001572DD" w:rsidRPr="008530F4" w:rsidRDefault="008530F4" w:rsidP="008530F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9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335B7">
              <w:rPr>
                <w:rFonts w:ascii="Times New Roman" w:hAnsi="Times New Roman" w:cs="Times New Roman"/>
                <w:sz w:val="28"/>
                <w:szCs w:val="28"/>
              </w:rPr>
              <w:t>Дополнительная</w:t>
            </w:r>
            <w:r w:rsidRPr="00993FD0">
              <w:rPr>
                <w:rFonts w:ascii="Times New Roman" w:hAnsi="Times New Roman" w:cs="Times New Roman"/>
                <w:sz w:val="28"/>
                <w:szCs w:val="28"/>
              </w:rPr>
              <w:t xml:space="preserve"> общеоб</w:t>
            </w:r>
            <w:r w:rsidR="006335B7">
              <w:rPr>
                <w:rFonts w:ascii="Times New Roman" w:hAnsi="Times New Roman" w:cs="Times New Roman"/>
                <w:sz w:val="28"/>
                <w:szCs w:val="28"/>
              </w:rPr>
              <w:t>разовательная программа</w:t>
            </w:r>
            <w:r w:rsidRPr="00993FD0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бисера» направлена на социализацию и воспитание личности ребенка, который </w:t>
            </w:r>
            <w:proofErr w:type="gramStart"/>
            <w:r w:rsidRPr="00993FD0">
              <w:rPr>
                <w:rFonts w:ascii="Times New Roman" w:hAnsi="Times New Roman" w:cs="Times New Roman"/>
                <w:sz w:val="28"/>
                <w:szCs w:val="28"/>
              </w:rPr>
              <w:t>в последствии</w:t>
            </w:r>
            <w:proofErr w:type="gramEnd"/>
            <w:r w:rsidRPr="00993FD0">
              <w:rPr>
                <w:rFonts w:ascii="Times New Roman" w:hAnsi="Times New Roman" w:cs="Times New Roman"/>
                <w:sz w:val="28"/>
                <w:szCs w:val="28"/>
              </w:rPr>
              <w:t xml:space="preserve"> сможет жить в современных социально-экономических условиях: компетентный, мобильный, творческий, с высокой культурой общения, готовый к самопознанию и самореализации. Новизна также заключается в изменении подходов к организации </w:t>
            </w:r>
            <w:proofErr w:type="spellStart"/>
            <w:r w:rsidRPr="00993FD0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993FD0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воспитательного процесса: </w:t>
            </w:r>
            <w:proofErr w:type="gramStart"/>
            <w:r w:rsidRPr="00993FD0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993FD0">
              <w:rPr>
                <w:rFonts w:ascii="Times New Roman" w:hAnsi="Times New Roman" w:cs="Times New Roman"/>
                <w:sz w:val="28"/>
                <w:szCs w:val="28"/>
              </w:rPr>
              <w:t xml:space="preserve"> – главная фигура. Идя в ногу со временем, стараемся использовать более современные и технически оправданные инструменты и оборудование для работы. Например, станки для ткачества и </w:t>
            </w:r>
            <w:proofErr w:type="spellStart"/>
            <w:r w:rsidRPr="00993FD0">
              <w:rPr>
                <w:rFonts w:ascii="Times New Roman" w:hAnsi="Times New Roman" w:cs="Times New Roman"/>
                <w:sz w:val="28"/>
                <w:szCs w:val="28"/>
              </w:rPr>
              <w:t>спиннеры</w:t>
            </w:r>
            <w:proofErr w:type="spellEnd"/>
            <w:r w:rsidRPr="00993FD0">
              <w:rPr>
                <w:rFonts w:ascii="Times New Roman" w:hAnsi="Times New Roman" w:cs="Times New Roman"/>
                <w:sz w:val="28"/>
                <w:szCs w:val="28"/>
              </w:rPr>
              <w:t xml:space="preserve"> для нанизывания бисера. Это помогает ускорить процесс подготовки к основной работе, а значит, пробудить у детей интерес к изготовлению более сложных изделий.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0" w:type="auto"/>
          </w:tcPr>
          <w:p w:rsidR="008530F4" w:rsidRPr="00993FD0" w:rsidRDefault="008530F4" w:rsidP="0059610A">
            <w:pPr>
              <w:pStyle w:val="a4"/>
              <w:spacing w:before="0" w:after="0" w:line="240" w:lineRule="auto"/>
              <w:rPr>
                <w:color w:val="000000"/>
              </w:rPr>
            </w:pPr>
            <w:r w:rsidRPr="00ED11A7">
              <w:rPr>
                <w:color w:val="000000"/>
              </w:rPr>
              <w:t>Актуальность</w:t>
            </w:r>
            <w:r w:rsidR="00ED11A7">
              <w:rPr>
                <w:b/>
                <w:color w:val="000000"/>
              </w:rPr>
              <w:t xml:space="preserve"> </w:t>
            </w:r>
            <w:r w:rsidRPr="00993FD0">
              <w:rPr>
                <w:color w:val="000000"/>
              </w:rPr>
              <w:t xml:space="preserve">предлагаемой общеобразовательной программы определяется запросом со стороны детей и </w:t>
            </w:r>
            <w:r w:rsidRPr="00993FD0">
              <w:rPr>
                <w:color w:val="000000"/>
              </w:rPr>
              <w:lastRenderedPageBreak/>
              <w:t xml:space="preserve">их родителей на программы </w:t>
            </w:r>
            <w:proofErr w:type="spellStart"/>
            <w:r w:rsidRPr="00993FD0">
              <w:rPr>
                <w:color w:val="000000"/>
              </w:rPr>
              <w:t>художестенно</w:t>
            </w:r>
            <w:proofErr w:type="spellEnd"/>
            <w:r>
              <w:rPr>
                <w:color w:val="000000"/>
              </w:rPr>
              <w:t xml:space="preserve"> </w:t>
            </w:r>
            <w:r w:rsidRPr="00993FD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993FD0">
              <w:rPr>
                <w:color w:val="000000"/>
              </w:rPr>
              <w:t>эстетического развития детей.</w:t>
            </w:r>
          </w:p>
          <w:p w:rsidR="001572DD" w:rsidRDefault="008530F4" w:rsidP="008530F4">
            <w:pPr>
              <w:pStyle w:val="a4"/>
              <w:spacing w:before="0" w:after="0" w:line="240" w:lineRule="auto"/>
              <w:jc w:val="both"/>
            </w:pPr>
            <w:r>
              <w:t xml:space="preserve">   </w:t>
            </w:r>
            <w:r w:rsidRPr="00993FD0">
              <w:t xml:space="preserve">В программе предусмотрено развитие творческих и коммуникативных способностей обучающихся на основе их собственной творческой деятельности. Такой подход, направленный на активизацию собственных знаний, актуален в условиях необходимости осознания себя в качестве личности, способной к самореализации в подростковом возрасте, что повышает и самооценку воспитанника, и его оценку в глазах окружающих. Кроме того, реализация программы способствует формированию эстетического вкуса ребенка, учит отличать истинно художественные произведения декоративно-прикладного искусства от предметов низкого художественного уровня. 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0" w:type="auto"/>
          </w:tcPr>
          <w:p w:rsidR="001572DD" w:rsidRPr="008530F4" w:rsidRDefault="008530F4" w:rsidP="00157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</w:rPr>
              <w:t xml:space="preserve">   </w:t>
            </w:r>
            <w:r w:rsidRPr="008530F4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Познакомить обучающихся с декоративными и художественными возможностями бисера, через обучение технологиям изготовления изделий из бисера; научить применять полученные знания на практике</w:t>
            </w:r>
            <w:r w:rsidR="00ED11A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0" w:type="auto"/>
          </w:tcPr>
          <w:p w:rsidR="001E6F5A" w:rsidRPr="00993FD0" w:rsidRDefault="00AB6266" w:rsidP="001E6F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Личностные </w:t>
            </w:r>
            <w:r w:rsidR="00ED20B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результаты:</w:t>
            </w:r>
            <w:r w:rsidR="001E6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E6F5A" w:rsidRPr="00993FD0" w:rsidRDefault="001E6F5A" w:rsidP="001E6F5A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993FD0">
              <w:rPr>
                <w:b w:val="0"/>
                <w:szCs w:val="28"/>
              </w:rPr>
              <w:t>-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1E6F5A" w:rsidRPr="00993FD0" w:rsidRDefault="001E6F5A" w:rsidP="001E6F5A">
            <w:pPr>
              <w:pStyle w:val="3"/>
              <w:spacing w:before="0"/>
              <w:jc w:val="both"/>
              <w:rPr>
                <w:rStyle w:val="FontStyle21"/>
                <w:b w:val="0"/>
                <w:szCs w:val="28"/>
              </w:rPr>
            </w:pPr>
            <w:r w:rsidRPr="00993FD0">
              <w:rPr>
                <w:b w:val="0"/>
                <w:szCs w:val="28"/>
              </w:rPr>
              <w:t>- В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      </w:r>
          </w:p>
          <w:p w:rsidR="001E6F5A" w:rsidRPr="00993FD0" w:rsidRDefault="001E6F5A" w:rsidP="001E6F5A">
            <w:pPr>
              <w:pStyle w:val="Style16"/>
              <w:tabs>
                <w:tab w:val="left" w:pos="55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FD0">
              <w:rPr>
                <w:rStyle w:val="FontStyle21"/>
                <w:sz w:val="28"/>
                <w:szCs w:val="28"/>
              </w:rPr>
              <w:t xml:space="preserve">-  Развивать  </w:t>
            </w:r>
            <w:r w:rsidRPr="00993FD0">
              <w:rPr>
                <w:rFonts w:ascii="Times New Roman" w:hAnsi="Times New Roman" w:cs="Times New Roman"/>
                <w:bCs/>
                <w:sz w:val="28"/>
                <w:szCs w:val="28"/>
              </w:rPr>
              <w:t>положительный  мотив к деятельности в проблемной ситуации ("Хочу разобраться, хочу попробовать свои силы, хочу убедиться  смогу ли разрешить эту ситуацию...)</w:t>
            </w:r>
          </w:p>
          <w:p w:rsidR="001E6F5A" w:rsidRPr="00993FD0" w:rsidRDefault="001E6F5A" w:rsidP="001E6F5A">
            <w:pPr>
              <w:pStyle w:val="Style16"/>
              <w:tabs>
                <w:tab w:val="left" w:pos="55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FD0">
              <w:rPr>
                <w:rStyle w:val="FontStyle21"/>
                <w:sz w:val="28"/>
                <w:szCs w:val="28"/>
              </w:rPr>
              <w:t xml:space="preserve">- Формировать </w:t>
            </w:r>
            <w:r w:rsidRPr="00993F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положительные  изменения в эмоционально-волевой сфере  ("Испытываю радость, удовольствие от </w:t>
            </w:r>
            <w:r w:rsidRPr="00993FD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деятельности, мне это интересно, могу усилием воли концентрировать свое внимание…")</w:t>
            </w:r>
            <w:r w:rsidRPr="00993FD0">
              <w:rPr>
                <w:rStyle w:val="FontStyle21"/>
                <w:sz w:val="28"/>
                <w:szCs w:val="28"/>
              </w:rPr>
              <w:t>,</w:t>
            </w:r>
            <w:r w:rsidRPr="00993F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переживание учащимися субъективного открытия: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3FD0">
              <w:rPr>
                <w:rFonts w:ascii="Times New Roman" w:hAnsi="Times New Roman" w:cs="Times New Roman"/>
                <w:bCs/>
                <w:sz w:val="28"/>
                <w:szCs w:val="28"/>
              </w:rPr>
              <w:t>("Я сам получил этот результат, я сам справился с этой проблемой…)</w:t>
            </w:r>
          </w:p>
          <w:p w:rsidR="00085E50" w:rsidRPr="00993FD0" w:rsidRDefault="00ED20BE" w:rsidP="00085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результаты:</w:t>
            </w:r>
            <w:r w:rsidR="004D6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5E50" w:rsidRPr="00993FD0" w:rsidRDefault="00085E50" w:rsidP="00085E50">
            <w:pPr>
              <w:pStyle w:val="3"/>
              <w:tabs>
                <w:tab w:val="left" w:pos="0"/>
              </w:tabs>
              <w:spacing w:before="0"/>
              <w:jc w:val="both"/>
              <w:rPr>
                <w:b w:val="0"/>
                <w:szCs w:val="28"/>
              </w:rPr>
            </w:pPr>
            <w:r w:rsidRPr="00993FD0">
              <w:rPr>
                <w:b w:val="0"/>
                <w:i/>
                <w:szCs w:val="28"/>
              </w:rPr>
              <w:t xml:space="preserve">- </w:t>
            </w:r>
            <w:r w:rsidRPr="00993FD0">
              <w:rPr>
                <w:b w:val="0"/>
                <w:szCs w:val="28"/>
              </w:rPr>
              <w:t xml:space="preserve">Определять и формулировать цель </w:t>
            </w:r>
            <w:r w:rsidR="00C36A27">
              <w:rPr>
                <w:b w:val="0"/>
                <w:szCs w:val="28"/>
              </w:rPr>
              <w:t>деятельности   с помощью педагога</w:t>
            </w:r>
            <w:r w:rsidRPr="00993FD0">
              <w:rPr>
                <w:b w:val="0"/>
                <w:szCs w:val="28"/>
              </w:rPr>
              <w:t xml:space="preserve">. </w:t>
            </w:r>
          </w:p>
          <w:p w:rsidR="00085E50" w:rsidRPr="00993FD0" w:rsidRDefault="00085E50" w:rsidP="00085E50">
            <w:pPr>
              <w:pStyle w:val="3"/>
              <w:tabs>
                <w:tab w:val="left" w:pos="0"/>
              </w:tabs>
              <w:spacing w:before="0"/>
              <w:jc w:val="both"/>
              <w:rPr>
                <w:b w:val="0"/>
                <w:szCs w:val="28"/>
              </w:rPr>
            </w:pPr>
            <w:r w:rsidRPr="00993FD0">
              <w:rPr>
                <w:b w:val="0"/>
                <w:szCs w:val="28"/>
              </w:rPr>
              <w:t>- Учиться высказывать своё предположение (версию) на основе работы с иллюстрацией.</w:t>
            </w:r>
          </w:p>
          <w:p w:rsidR="00085E50" w:rsidRPr="00993FD0" w:rsidRDefault="00085E50" w:rsidP="00085E50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993FD0">
              <w:rPr>
                <w:b w:val="0"/>
                <w:szCs w:val="28"/>
              </w:rPr>
              <w:t>- Учиться р</w:t>
            </w:r>
            <w:r w:rsidR="00C36A27">
              <w:rPr>
                <w:b w:val="0"/>
                <w:szCs w:val="28"/>
              </w:rPr>
              <w:t xml:space="preserve">аботать по предложенному педагогом </w:t>
            </w:r>
            <w:r w:rsidRPr="00993FD0">
              <w:rPr>
                <w:b w:val="0"/>
                <w:szCs w:val="28"/>
              </w:rPr>
              <w:t xml:space="preserve"> плану.</w:t>
            </w:r>
          </w:p>
          <w:p w:rsidR="00085E50" w:rsidRPr="00993FD0" w:rsidRDefault="00085E50" w:rsidP="00085E50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993FD0">
              <w:rPr>
                <w:b w:val="0"/>
                <w:szCs w:val="28"/>
              </w:rPr>
              <w:t>- Перерабатывать полученную информацию: делать выводы в резул</w:t>
            </w:r>
            <w:r w:rsidR="000E32FF">
              <w:rPr>
                <w:b w:val="0"/>
                <w:szCs w:val="28"/>
              </w:rPr>
              <w:t>ьтате  совместной  работы</w:t>
            </w:r>
            <w:proofErr w:type="gramStart"/>
            <w:r w:rsidR="000E32FF">
              <w:rPr>
                <w:b w:val="0"/>
                <w:szCs w:val="28"/>
              </w:rPr>
              <w:t xml:space="preserve"> </w:t>
            </w:r>
            <w:r w:rsidRPr="00993FD0">
              <w:rPr>
                <w:b w:val="0"/>
                <w:szCs w:val="28"/>
              </w:rPr>
              <w:t>.</w:t>
            </w:r>
            <w:proofErr w:type="gramEnd"/>
          </w:p>
          <w:p w:rsidR="00085E50" w:rsidRPr="00993FD0" w:rsidRDefault="00085E50" w:rsidP="00085E50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993FD0">
              <w:rPr>
                <w:b w:val="0"/>
                <w:szCs w:val="28"/>
              </w:rPr>
              <w:t xml:space="preserve">- Преобразовывать информацию из одной формы в другую: составлять рассказы и задачи </w:t>
            </w:r>
            <w:r w:rsidR="0052735C">
              <w:rPr>
                <w:b w:val="0"/>
                <w:szCs w:val="28"/>
              </w:rPr>
              <w:t>на основе предметных</w:t>
            </w:r>
            <w:r w:rsidRPr="00993FD0">
              <w:rPr>
                <w:b w:val="0"/>
                <w:szCs w:val="28"/>
              </w:rPr>
              <w:t xml:space="preserve"> рисунков, схематических рисунков, схем. </w:t>
            </w:r>
          </w:p>
          <w:p w:rsidR="00085E50" w:rsidRPr="00993FD0" w:rsidRDefault="00085E50" w:rsidP="00085E50">
            <w:pPr>
              <w:pStyle w:val="3"/>
              <w:spacing w:before="0"/>
              <w:jc w:val="both"/>
              <w:rPr>
                <w:b w:val="0"/>
                <w:szCs w:val="28"/>
              </w:rPr>
            </w:pPr>
            <w:r w:rsidRPr="00993FD0">
              <w:rPr>
                <w:b w:val="0"/>
                <w:szCs w:val="28"/>
              </w:rPr>
              <w:t>- Слушать и понимать речь других.</w:t>
            </w:r>
          </w:p>
          <w:p w:rsidR="00085E50" w:rsidRPr="00993FD0" w:rsidRDefault="00EA5FCD" w:rsidP="00085E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Предметные результаты:</w:t>
            </w:r>
            <w:r w:rsidR="00085E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5E50" w:rsidRPr="00993FD0" w:rsidRDefault="00EA5FCD" w:rsidP="00085E50">
            <w:pPr>
              <w:pStyle w:val="Style16"/>
              <w:widowControl/>
              <w:tabs>
                <w:tab w:val="left" w:pos="538"/>
              </w:tabs>
              <w:spacing w:line="240" w:lineRule="auto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- Получат первоначальные представления</w:t>
            </w:r>
            <w:r w:rsidR="00085E50" w:rsidRPr="00993FD0">
              <w:rPr>
                <w:rStyle w:val="FontStyle21"/>
                <w:sz w:val="28"/>
                <w:szCs w:val="28"/>
              </w:rPr>
              <w:t xml:space="preserve"> о значении труда в жизни человека и </w:t>
            </w:r>
            <w:r w:rsidR="00085E50">
              <w:rPr>
                <w:rStyle w:val="FontStyle21"/>
                <w:sz w:val="28"/>
                <w:szCs w:val="28"/>
              </w:rPr>
              <w:t xml:space="preserve">    </w:t>
            </w:r>
            <w:r w:rsidR="00085E50" w:rsidRPr="00993FD0">
              <w:rPr>
                <w:rStyle w:val="FontStyle21"/>
                <w:sz w:val="28"/>
                <w:szCs w:val="28"/>
              </w:rPr>
              <w:t xml:space="preserve">общества, о видах декоративно-прикладного искусства и важности правильного выбора </w:t>
            </w:r>
            <w:r w:rsidR="00085E50">
              <w:rPr>
                <w:rStyle w:val="FontStyle21"/>
                <w:sz w:val="28"/>
                <w:szCs w:val="28"/>
              </w:rPr>
              <w:t xml:space="preserve">  </w:t>
            </w:r>
            <w:r w:rsidR="00085E50" w:rsidRPr="00993FD0">
              <w:rPr>
                <w:rStyle w:val="FontStyle21"/>
                <w:sz w:val="28"/>
                <w:szCs w:val="28"/>
              </w:rPr>
              <w:t>профессии.</w:t>
            </w:r>
          </w:p>
          <w:p w:rsidR="00085E50" w:rsidRPr="00993FD0" w:rsidRDefault="00CD458C" w:rsidP="00085E50">
            <w:pPr>
              <w:pStyle w:val="Style16"/>
              <w:tabs>
                <w:tab w:val="left" w:pos="538"/>
              </w:tabs>
              <w:spacing w:line="240" w:lineRule="auto"/>
              <w:ind w:left="283" w:firstLine="0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- Приобретут навыки</w:t>
            </w:r>
            <w:r w:rsidR="00085E50" w:rsidRPr="00993FD0">
              <w:rPr>
                <w:rStyle w:val="FontStyle21"/>
                <w:sz w:val="28"/>
                <w:szCs w:val="28"/>
              </w:rPr>
              <w:t xml:space="preserve"> </w:t>
            </w:r>
            <w:r w:rsidR="002A3961">
              <w:rPr>
                <w:rStyle w:val="FontStyle21"/>
                <w:sz w:val="28"/>
                <w:szCs w:val="28"/>
              </w:rPr>
              <w:t>самообслуживания, овладеют</w:t>
            </w:r>
            <w:r w:rsidR="00085E50" w:rsidRPr="00993FD0">
              <w:rPr>
                <w:rStyle w:val="FontStyle21"/>
                <w:sz w:val="28"/>
                <w:szCs w:val="28"/>
              </w:rPr>
              <w:t xml:space="preserve"> технологически</w:t>
            </w:r>
            <w:r w:rsidR="00085E50" w:rsidRPr="00993FD0">
              <w:rPr>
                <w:rStyle w:val="FontStyle21"/>
                <w:sz w:val="28"/>
                <w:szCs w:val="28"/>
              </w:rPr>
              <w:softHyphen/>
              <w:t>ми приёмами ручно</w:t>
            </w:r>
            <w:r w:rsidR="002A3961">
              <w:rPr>
                <w:rStyle w:val="FontStyle21"/>
                <w:sz w:val="28"/>
                <w:szCs w:val="28"/>
              </w:rPr>
              <w:t>й обработки материалов, освоят</w:t>
            </w:r>
            <w:r w:rsidR="00085E50" w:rsidRPr="00993FD0">
              <w:rPr>
                <w:rStyle w:val="FontStyle21"/>
                <w:sz w:val="28"/>
                <w:szCs w:val="28"/>
              </w:rPr>
              <w:t xml:space="preserve"> правил техники безо</w:t>
            </w:r>
            <w:r w:rsidR="00085E50" w:rsidRPr="00993FD0">
              <w:rPr>
                <w:rStyle w:val="FontStyle21"/>
                <w:sz w:val="28"/>
                <w:szCs w:val="28"/>
              </w:rPr>
              <w:softHyphen/>
              <w:t>пасности.</w:t>
            </w:r>
          </w:p>
          <w:p w:rsidR="00085E50" w:rsidRDefault="004E0BDC" w:rsidP="004E0BDC">
            <w:pPr>
              <w:pStyle w:val="Style16"/>
              <w:tabs>
                <w:tab w:val="left" w:pos="538"/>
              </w:tabs>
              <w:spacing w:line="240" w:lineRule="auto"/>
              <w:ind w:left="283" w:firstLine="0"/>
              <w:jc w:val="lef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- будут уметь применять знания  и умения</w:t>
            </w:r>
            <w:r w:rsidR="00085E50" w:rsidRPr="00993FD0">
              <w:rPr>
                <w:rStyle w:val="FontStyle21"/>
                <w:sz w:val="28"/>
                <w:szCs w:val="28"/>
              </w:rPr>
              <w:t xml:space="preserve">  для творческого ре</w:t>
            </w:r>
            <w:r w:rsidR="00085E50" w:rsidRPr="00993FD0">
              <w:rPr>
                <w:rStyle w:val="FontStyle21"/>
                <w:sz w:val="28"/>
                <w:szCs w:val="28"/>
              </w:rPr>
              <w:softHyphen/>
              <w:t>шения несложных конструкторских, художественно-конструкторских (дизай</w:t>
            </w:r>
            <w:r w:rsidR="00085E50" w:rsidRPr="00993FD0">
              <w:rPr>
                <w:rStyle w:val="FontStyle21"/>
                <w:sz w:val="28"/>
                <w:szCs w:val="28"/>
              </w:rPr>
              <w:softHyphen/>
              <w:t>нерских), технологических и организационных задач.</w:t>
            </w:r>
          </w:p>
          <w:p w:rsidR="00085E50" w:rsidRPr="00993FD0" w:rsidRDefault="00085E50" w:rsidP="0033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72DD" w:rsidRDefault="001572DD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2DD" w:rsidTr="00721D5C">
        <w:tc>
          <w:tcPr>
            <w:tcW w:w="0" w:type="auto"/>
          </w:tcPr>
          <w:p w:rsidR="00357A6B" w:rsidRPr="009051A6" w:rsidRDefault="009051A6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Формы занятий (фронтальные, подгрупповые, индивидуальные – </w:t>
            </w:r>
            <w:r w:rsidRPr="009051A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указать кол-во детей</w:t>
            </w:r>
            <w:r w:rsidRPr="009051A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A6B" w:rsidRDefault="00357A6B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A6" w:rsidRDefault="009051A6" w:rsidP="00905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910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85E50" w:rsidRPr="0059610A" w:rsidRDefault="00085E50" w:rsidP="0008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акция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- мастер-класс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5E50" w:rsidRPr="0059610A" w:rsidRDefault="00D34B9C" w:rsidP="0008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- беседа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85E50"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- практическое занятие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5E50" w:rsidRPr="0059610A" w:rsidRDefault="00E277C1" w:rsidP="00085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34B9C"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E50" w:rsidRPr="0059610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85E50"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85E50" w:rsidRPr="0059610A" w:rsidRDefault="00085E50" w:rsidP="0008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 викторина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творческая мастерская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5E50" w:rsidRPr="0059610A" w:rsidRDefault="00085E50" w:rsidP="0008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 встреча с интересными людьми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- экскурсия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5E50" w:rsidRPr="0059610A" w:rsidRDefault="00085E50" w:rsidP="0008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 выставка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- ярмарка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5E50" w:rsidRPr="0059610A" w:rsidRDefault="00085E50" w:rsidP="0008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 занятие-игра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- конкурс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5E50" w:rsidRPr="0059610A" w:rsidRDefault="00085E50" w:rsidP="0008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 защита проектов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</w:p>
          <w:p w:rsidR="001572DD" w:rsidRPr="0059610A" w:rsidRDefault="00085E5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 коллективное творчество (парное,  групповое, межгрупповое взаимодействие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77C1" w:rsidRPr="0059610A" w:rsidRDefault="00E277C1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 консультация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7A6B" w:rsidRPr="0059610A" w:rsidRDefault="00E277C1" w:rsidP="00083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- защита проектов</w:t>
            </w:r>
            <w:r w:rsidR="007B5F1D" w:rsidRPr="00596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D34B9C"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3DA3" w:rsidRPr="0059610A" w:rsidRDefault="00A579C4" w:rsidP="00083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  <w:proofErr w:type="gramEnd"/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3DA3"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E8C" w:rsidRPr="0059610A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  <w:r w:rsidR="00083DA3"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чел.  </w:t>
            </w:r>
          </w:p>
          <w:p w:rsidR="00E277C1" w:rsidRPr="0059610A" w:rsidRDefault="00E277C1" w:rsidP="008F0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E8C"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- работа в подгруппах  </w:t>
            </w:r>
            <w:r w:rsidR="00A579C4" w:rsidRPr="0059610A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r w:rsidR="001811E0"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чел. 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занятий</w:t>
            </w:r>
          </w:p>
        </w:tc>
        <w:tc>
          <w:tcPr>
            <w:tcW w:w="0" w:type="auto"/>
          </w:tcPr>
          <w:p w:rsidR="00C943B7" w:rsidRPr="0059610A" w:rsidRDefault="00C943B7" w:rsidP="00C94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i/>
                <w:sz w:val="28"/>
                <w:szCs w:val="28"/>
              </w:rPr>
              <w:t>1 год обучения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– 144 часа (4 часа в неделю; </w:t>
            </w:r>
          </w:p>
          <w:p w:rsidR="00C943B7" w:rsidRPr="0059610A" w:rsidRDefault="00C943B7" w:rsidP="00C94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10A">
              <w:rPr>
                <w:rFonts w:ascii="Times New Roman" w:hAnsi="Times New Roman" w:cs="Times New Roman"/>
                <w:sz w:val="28"/>
                <w:szCs w:val="28"/>
              </w:rPr>
              <w:t>2 раза в неделю по 2 академических  часа)</w:t>
            </w:r>
            <w:proofErr w:type="gramEnd"/>
          </w:p>
          <w:p w:rsidR="00C943B7" w:rsidRPr="0059610A" w:rsidRDefault="00C943B7" w:rsidP="00C943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1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 год обучения -</w:t>
            </w:r>
            <w:r w:rsidRPr="00596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144 часа (4 часа в неделю; </w:t>
            </w:r>
          </w:p>
          <w:p w:rsidR="00C943B7" w:rsidRPr="0059610A" w:rsidRDefault="00C943B7" w:rsidP="00C94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6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неделю по 2 академических часа)</w:t>
            </w:r>
            <w:proofErr w:type="gramEnd"/>
          </w:p>
          <w:p w:rsidR="00C943B7" w:rsidRPr="0059610A" w:rsidRDefault="00C943B7" w:rsidP="00D34B9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610A">
              <w:rPr>
                <w:rFonts w:ascii="Times New Roman" w:hAnsi="Times New Roman" w:cs="Times New Roman"/>
                <w:i/>
                <w:sz w:val="28"/>
                <w:szCs w:val="28"/>
              </w:rPr>
              <w:t>3, 4  год обучения</w:t>
            </w:r>
            <w:r w:rsidRPr="0059610A">
              <w:rPr>
                <w:rFonts w:ascii="Times New Roman" w:hAnsi="Times New Roman" w:cs="Times New Roman"/>
                <w:sz w:val="28"/>
                <w:szCs w:val="28"/>
              </w:rPr>
              <w:t xml:space="preserve"> -  216 часов (6 часов в неделю; 3 раза в неделю по 2 академических  часа)   </w:t>
            </w:r>
          </w:p>
        </w:tc>
      </w:tr>
      <w:tr w:rsidR="001572DD" w:rsidTr="00721D5C">
        <w:tc>
          <w:tcPr>
            <w:tcW w:w="0" w:type="auto"/>
          </w:tcPr>
          <w:p w:rsidR="001572DD" w:rsidRDefault="00810910" w:rsidP="00157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0" w:type="auto"/>
          </w:tcPr>
          <w:p w:rsidR="00085E50" w:rsidRPr="00993FD0" w:rsidRDefault="008F0488" w:rsidP="00085E50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творческихпроектов</w:t>
            </w:r>
            <w:bookmarkStart w:id="0" w:name="_GoBack"/>
            <w:bookmarkEnd w:id="0"/>
          </w:p>
          <w:p w:rsidR="00085E50" w:rsidRPr="00993FD0" w:rsidRDefault="009051A6" w:rsidP="00085E50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  <w:p w:rsidR="00085E50" w:rsidRPr="00993FD0" w:rsidRDefault="00085E50" w:rsidP="00085E50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FD0">
              <w:rPr>
                <w:rFonts w:ascii="Times New Roman" w:hAnsi="Times New Roman" w:cs="Times New Roman"/>
                <w:sz w:val="28"/>
                <w:szCs w:val="28"/>
              </w:rPr>
              <w:t>Открытое занятие.</w:t>
            </w:r>
          </w:p>
          <w:p w:rsidR="00085E50" w:rsidRPr="00993FD0" w:rsidRDefault="00085E50" w:rsidP="00085E50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FD0">
              <w:rPr>
                <w:rFonts w:ascii="Times New Roman" w:hAnsi="Times New Roman" w:cs="Times New Roman"/>
                <w:sz w:val="28"/>
                <w:szCs w:val="28"/>
              </w:rPr>
              <w:t>Презентация творческих работ.</w:t>
            </w:r>
          </w:p>
          <w:p w:rsidR="00085E50" w:rsidRPr="00993FD0" w:rsidRDefault="00085E50" w:rsidP="00085E50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FD0">
              <w:rPr>
                <w:rFonts w:ascii="Times New Roman" w:hAnsi="Times New Roman" w:cs="Times New Roman"/>
                <w:sz w:val="28"/>
                <w:szCs w:val="28"/>
              </w:rPr>
              <w:t>Выставки: персональные и итоговые.</w:t>
            </w:r>
          </w:p>
          <w:p w:rsidR="001572DD" w:rsidRPr="00C36651" w:rsidRDefault="00C36651" w:rsidP="00C36651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Портфолио.</w:t>
            </w:r>
            <w:r w:rsidR="0008058C" w:rsidRPr="00C366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5E50" w:rsidRPr="00C366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21D5C" w:rsidRPr="00ED73BA" w:rsidRDefault="00721D5C">
      <w:pPr>
        <w:rPr>
          <w:rFonts w:ascii="Times New Roman" w:hAnsi="Times New Roman" w:cs="Times New Roman"/>
          <w:sz w:val="28"/>
          <w:szCs w:val="28"/>
        </w:rPr>
      </w:pPr>
    </w:p>
    <w:sectPr w:rsidR="00721D5C" w:rsidRPr="00ED73BA" w:rsidSect="00D3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D50"/>
    <w:multiLevelType w:val="hybridMultilevel"/>
    <w:tmpl w:val="B1F0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1CAE"/>
    <w:rsid w:val="00001A81"/>
    <w:rsid w:val="00077425"/>
    <w:rsid w:val="0008058C"/>
    <w:rsid w:val="00083DA3"/>
    <w:rsid w:val="00085E50"/>
    <w:rsid w:val="000E32FF"/>
    <w:rsid w:val="00146B28"/>
    <w:rsid w:val="001572DD"/>
    <w:rsid w:val="001811E0"/>
    <w:rsid w:val="001B4BAB"/>
    <w:rsid w:val="001E35E7"/>
    <w:rsid w:val="001E6F5A"/>
    <w:rsid w:val="00204FD6"/>
    <w:rsid w:val="002110B9"/>
    <w:rsid w:val="00262D92"/>
    <w:rsid w:val="002A3961"/>
    <w:rsid w:val="003330E1"/>
    <w:rsid w:val="0033586B"/>
    <w:rsid w:val="00357A6B"/>
    <w:rsid w:val="003B017B"/>
    <w:rsid w:val="004C3516"/>
    <w:rsid w:val="004D6258"/>
    <w:rsid w:val="004E0BDC"/>
    <w:rsid w:val="0052075A"/>
    <w:rsid w:val="0052735C"/>
    <w:rsid w:val="005319C0"/>
    <w:rsid w:val="005917FD"/>
    <w:rsid w:val="0059610A"/>
    <w:rsid w:val="006335B7"/>
    <w:rsid w:val="00721D5C"/>
    <w:rsid w:val="007B5F1D"/>
    <w:rsid w:val="00810910"/>
    <w:rsid w:val="008530F4"/>
    <w:rsid w:val="008912B7"/>
    <w:rsid w:val="008948FE"/>
    <w:rsid w:val="008F0488"/>
    <w:rsid w:val="00903B45"/>
    <w:rsid w:val="009051A6"/>
    <w:rsid w:val="00A579C4"/>
    <w:rsid w:val="00AB6266"/>
    <w:rsid w:val="00B168EF"/>
    <w:rsid w:val="00C36651"/>
    <w:rsid w:val="00C36A27"/>
    <w:rsid w:val="00C77418"/>
    <w:rsid w:val="00C92E8C"/>
    <w:rsid w:val="00C943B7"/>
    <w:rsid w:val="00CD458C"/>
    <w:rsid w:val="00D31A05"/>
    <w:rsid w:val="00D34B9C"/>
    <w:rsid w:val="00D52576"/>
    <w:rsid w:val="00E277C1"/>
    <w:rsid w:val="00EA423D"/>
    <w:rsid w:val="00EA5FCD"/>
    <w:rsid w:val="00ED11A7"/>
    <w:rsid w:val="00ED20BE"/>
    <w:rsid w:val="00ED73BA"/>
    <w:rsid w:val="00F01CAE"/>
    <w:rsid w:val="00F2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530F4"/>
    <w:pPr>
      <w:spacing w:before="240" w:after="24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qFormat/>
    <w:rsid w:val="008530F4"/>
    <w:rPr>
      <w:b/>
      <w:bCs/>
    </w:rPr>
  </w:style>
  <w:style w:type="paragraph" w:styleId="a6">
    <w:name w:val="List Paragraph"/>
    <w:basedOn w:val="a"/>
    <w:uiPriority w:val="34"/>
    <w:qFormat/>
    <w:rsid w:val="00085E50"/>
    <w:pPr>
      <w:ind w:left="720"/>
      <w:contextualSpacing/>
    </w:pPr>
    <w:rPr>
      <w:rFonts w:eastAsiaTheme="minorHAnsi"/>
      <w:lang w:eastAsia="en-US"/>
    </w:rPr>
  </w:style>
  <w:style w:type="character" w:customStyle="1" w:styleId="FontStyle21">
    <w:name w:val="Font Style21"/>
    <w:basedOn w:val="a0"/>
    <w:uiPriority w:val="99"/>
    <w:rsid w:val="00085E50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uiPriority w:val="99"/>
    <w:rsid w:val="00085E50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3">
    <w:name w:val="Заголовок 3+"/>
    <w:basedOn w:val="a"/>
    <w:rsid w:val="00085E5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Title"/>
    <w:basedOn w:val="a"/>
    <w:link w:val="a8"/>
    <w:qFormat/>
    <w:rsid w:val="00085E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085E5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53</cp:revision>
  <cp:lastPrinted>2020-01-31T17:05:00Z</cp:lastPrinted>
  <dcterms:created xsi:type="dcterms:W3CDTF">2020-01-28T16:46:00Z</dcterms:created>
  <dcterms:modified xsi:type="dcterms:W3CDTF">2020-02-13T08:15:00Z</dcterms:modified>
</cp:coreProperties>
</file>