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3B" w:rsidRDefault="0027283B" w:rsidP="0027283B">
      <w:pPr>
        <w:jc w:val="center"/>
      </w:pPr>
    </w:p>
    <w:p w:rsidR="0027283B" w:rsidRPr="00B16F13" w:rsidRDefault="0027283B" w:rsidP="0027283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27283B" w:rsidRPr="00B16F13" w:rsidRDefault="0027283B" w:rsidP="0027283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27283B" w:rsidRDefault="0027283B" w:rsidP="0027283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Танцующий город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»</w:t>
            </w:r>
          </w:p>
        </w:tc>
      </w:tr>
      <w:tr w:rsidR="0027283B" w:rsidRPr="00E75C9A" w:rsidTr="002F1E31">
        <w:trPr>
          <w:trHeight w:val="93"/>
        </w:trPr>
        <w:tc>
          <w:tcPr>
            <w:tcW w:w="3823" w:type="dxa"/>
            <w:vMerge w:val="restart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27283B" w:rsidRPr="00E75C9A" w:rsidRDefault="0027283B" w:rsidP="0027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ФИО: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Элькин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Игорь Александрович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7283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</w:t>
            </w:r>
            <w:r w:rsidR="0067116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Энтузиастов д. 8 кв. 206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7283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автора: г. Белая Калитва, 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7283B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мобильный:8-9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61-308-38-30</w:t>
            </w:r>
          </w:p>
        </w:tc>
      </w:tr>
      <w:tr w:rsidR="0027283B" w:rsidRPr="00E75C9A" w:rsidTr="002F1E31">
        <w:trPr>
          <w:trHeight w:val="92"/>
        </w:trPr>
        <w:tc>
          <w:tcPr>
            <w:tcW w:w="3823" w:type="dxa"/>
            <w:vMerge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27283B" w:rsidRPr="00762A9D" w:rsidRDefault="0027283B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27283B" w:rsidRPr="00762A9D" w:rsidRDefault="00267E09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</w:t>
            </w:r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27283B" w:rsidRPr="00762A9D" w:rsidRDefault="0027283B" w:rsidP="002F1E31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27283B" w:rsidRPr="00762A9D" w:rsidRDefault="00267E09" w:rsidP="002F1E31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Концепция </w:t>
            </w:r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27283B" w:rsidRPr="00762A9D" w:rsidRDefault="0027283B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27283B" w:rsidRDefault="00267E09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</w:t>
            </w:r>
            <w:bookmarkStart w:id="0" w:name="_GoBack"/>
            <w:bookmarkEnd w:id="0"/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2.4.4.3172-14 «Санитарно-</w:t>
            </w:r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эпидемиологические требования к устройству, содержанию и организации </w:t>
            </w:r>
            <w:proofErr w:type="gramStart"/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27283B" w:rsidRPr="00762A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7283B" w:rsidRPr="00762A9D" w:rsidRDefault="0027283B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27283B" w:rsidRPr="00E75C9A" w:rsidRDefault="0027283B" w:rsidP="0027283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 базе МБУ ДО ДДТ;</w:t>
            </w:r>
          </w:p>
          <w:p w:rsidR="0027283B" w:rsidRPr="00E75C9A" w:rsidRDefault="0027283B" w:rsidP="0027283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компьютер с подключением к сети Интернет;</w:t>
            </w:r>
          </w:p>
          <w:p w:rsidR="0027283B" w:rsidRPr="00E75C9A" w:rsidRDefault="0027283B" w:rsidP="0027283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аудиоаппаратура;</w:t>
            </w:r>
          </w:p>
          <w:p w:rsidR="0027283B" w:rsidRPr="0027283B" w:rsidRDefault="0027283B" w:rsidP="0027283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станки и зеркала.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27283B" w:rsidRPr="00E75C9A" w:rsidRDefault="00AF4F37" w:rsidP="00AF4F3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2019 п</w:t>
            </w:r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рограмма была отредактирована в связи с изменением нормативно-правовой базы.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Бальный танец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7-16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 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27283B" w:rsidRPr="00762A9D" w:rsidRDefault="0027283B" w:rsidP="00252A2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Танцующий город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» учитывает специфику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52A2D" w:rsidRPr="00252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комплексной – на занятиях помимо хореографии большое внимание уделяется общефизическому развитию детей. Данная программа сочетает тренировочные упражнения и изучение танцевального репертуара. Данная программа сочетается с занятиями сценического искусства, музыки, помогает понять художественные связи всех жанров искусства. 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27283B" w:rsidRPr="005E0817" w:rsidRDefault="0027283B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042803" w:rsidRDefault="0027283B" w:rsidP="00042803">
            <w:pPr>
              <w:pStyle w:val="20"/>
              <w:shd w:val="clear" w:color="000000" w:fill="auto"/>
              <w:spacing w:before="0" w:after="0" w:line="322" w:lineRule="exact"/>
              <w:ind w:firstLine="0"/>
              <w:jc w:val="both"/>
            </w:pPr>
            <w:r w:rsidRPr="005E0817">
              <w:rPr>
                <w:b/>
              </w:rPr>
              <w:t>-</w:t>
            </w:r>
            <w:r>
              <w:t xml:space="preserve"> </w:t>
            </w:r>
            <w:r w:rsidRPr="005E0817">
              <w:t xml:space="preserve">четко выраженным заказом общества и государства на формирование </w:t>
            </w:r>
            <w:r w:rsidRPr="00556437">
              <w:t>здорового образа жизни</w:t>
            </w:r>
            <w:r w:rsidR="00042803">
              <w:t xml:space="preserve">, ориентацию на творчество  является мировоззренческой установкой </w:t>
            </w:r>
            <w:r w:rsidR="00042803">
              <w:lastRenderedPageBreak/>
              <w:t>современного воспитания и образования согласно с Федеральным Законом Российской Федерации от 29.12.2012 г № 273 «Об образовании в Российской Федерации» и заключается в возможности удовлетворения потребности детей и подростков овладеть искусством спортивного бального танца в условиях учреждения дополнительного образования.</w:t>
            </w:r>
            <w:r w:rsidR="00042803" w:rsidRPr="00E323D6">
              <w:rPr>
                <w:shd w:val="clear" w:color="auto" w:fill="FFFFFF"/>
              </w:rPr>
              <w:t xml:space="preserve"> </w:t>
            </w:r>
          </w:p>
          <w:p w:rsidR="0027283B" w:rsidRPr="00AF4F37" w:rsidRDefault="0027283B" w:rsidP="00042803">
            <w:pPr>
              <w:pStyle w:val="20"/>
              <w:shd w:val="clear" w:color="000000" w:fill="auto"/>
              <w:spacing w:before="0" w:after="0" w:line="322" w:lineRule="exact"/>
              <w:ind w:firstLine="0"/>
              <w:jc w:val="both"/>
            </w:pPr>
            <w:r w:rsidRPr="005E0817">
              <w:rPr>
                <w:b/>
              </w:rPr>
              <w:t>-</w:t>
            </w:r>
            <w:r>
              <w:t xml:space="preserve"> </w:t>
            </w:r>
            <w:r w:rsidRPr="005E0817">
              <w:t xml:space="preserve">возросшим интересом учащихся </w:t>
            </w:r>
            <w:r>
              <w:t>к</w:t>
            </w:r>
            <w:r w:rsidR="00252A2D">
              <w:t xml:space="preserve"> занятиям бальными танцами</w:t>
            </w:r>
            <w:r>
              <w:t>.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27283B" w:rsidRPr="00762A9D" w:rsidRDefault="00252A2D" w:rsidP="002F1E3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2A2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Развитие физических, танцевальных  и творческих способностей детей, выявление ранней творческой одарённости, её поддержка и развитие посредством искусства спортивного бального танца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BD6C07" w:rsidRDefault="00BD6C07" w:rsidP="00BD6C07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D6C07" w:rsidRDefault="00BD6C07" w:rsidP="00BD6C07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обучения по программе учащиеся будут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иметь:</w:t>
            </w:r>
          </w:p>
          <w:p w:rsidR="00BD6C07" w:rsidRDefault="00BD6C07" w:rsidP="00BD6C0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представление о</w:t>
            </w:r>
            <w:r w:rsidR="00EB3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спортивном бальном танце;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 владеть практическими умениями и навыками, теоретическими знаниями в      объёме данной  программы;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научаться чувствовать собственное тело, как в физических аспектах, так и духовных его проявлениях; 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приобретут общую эстетическую и танцевальную культуру; 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научаться самостоятельно пользоваться полученными практическими навыками и теоретическими знаниями (эти результаты будут отслеживаться в процессе концертных выступлений и зачетных формах подведения итогов обучения).</w:t>
            </w:r>
          </w:p>
          <w:p w:rsidR="00BD6C07" w:rsidRDefault="00BD6C07" w:rsidP="00BD6C07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 учащихся сформируется: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определенная нравственная культура; </w:t>
            </w:r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выработается социальная адаптация, помогающей им преодолевать сложные жизненные ситуации;</w:t>
            </w:r>
            <w:proofErr w:type="gramEnd"/>
          </w:p>
          <w:p w:rsidR="00BD6C07" w:rsidRDefault="00BD6C07" w:rsidP="00BD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сформируется выраженное желание и умение самостоятельного образовательного, творческого и духовного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развития; </w:t>
            </w:r>
          </w:p>
          <w:p w:rsidR="0027283B" w:rsidRPr="00390603" w:rsidRDefault="00BD6C07" w:rsidP="00BD6C0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 сформируется умение терпимо относится к любым видам искусства, в том числе и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правильно их оценивать в собственном сознании; укрепиться  здоровье и физическая выносливость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</w:p>
          <w:p w:rsidR="0027283B" w:rsidRPr="00E75C9A" w:rsidRDefault="0027283B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27283B" w:rsidRPr="00E75C9A" w:rsidRDefault="0027283B" w:rsidP="002F1E3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8-15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3830FB" w:rsidRDefault="0027283B" w:rsidP="002F1E3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по подгруппам 6-8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  <w:p w:rsidR="0027283B" w:rsidRPr="00E75C9A" w:rsidRDefault="003830FB" w:rsidP="002F1E3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Symbol" w:hAnsi="Symbol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солистами.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27283B" w:rsidRDefault="00BD6C07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Первый год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обучения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занятия проходят 2 раза в неделю по 1 часу,</w:t>
            </w:r>
            <w:r w:rsidR="001F08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что составляет 2 часа в неделю.</w:t>
            </w:r>
          </w:p>
          <w:p w:rsidR="003830FB" w:rsidRDefault="00BD6C07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Второй год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обучения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 xml:space="preserve"> - 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занятия прох</w:t>
            </w:r>
            <w:r w:rsidR="001F08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одят 2 раза в неделю по 2 часа.</w:t>
            </w:r>
          </w:p>
          <w:p w:rsidR="001F084D" w:rsidRDefault="003830FB" w:rsidP="001F084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Третий год обучения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занятия проходят 3 раза в неделю по 2 часа</w:t>
            </w:r>
            <w:r w:rsidR="001F08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8F57E5" w:rsidRPr="00E75C9A" w:rsidRDefault="008F57E5" w:rsidP="001F084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солистами - 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занятия проходят 2 раза в неделю по 1 часу, что составляет 2 часа в неделю</w:t>
            </w:r>
            <w:r w:rsidR="001F08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BD6C0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27283B" w:rsidRPr="00E75C9A" w:rsidTr="002F1E31">
        <w:tc>
          <w:tcPr>
            <w:tcW w:w="3823" w:type="dxa"/>
          </w:tcPr>
          <w:p w:rsidR="0027283B" w:rsidRPr="00E75C9A" w:rsidRDefault="0027283B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3830FB" w:rsidRDefault="003830FB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педагогические наблюдения,</w:t>
            </w:r>
          </w:p>
          <w:p w:rsidR="003830FB" w:rsidRDefault="003830FB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использование методов специальной диагностики умений и навыков, </w:t>
            </w:r>
          </w:p>
          <w:p w:rsidR="003830FB" w:rsidRDefault="003830FB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внутри коллективные конкурсы; </w:t>
            </w:r>
          </w:p>
          <w:p w:rsidR="003830FB" w:rsidRPr="003830FB" w:rsidRDefault="003830FB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участие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воспитательных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МБУ ДО ДДТ,</w:t>
            </w: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концертах, областных, региональных соревнованиях.</w:t>
            </w:r>
          </w:p>
          <w:p w:rsidR="0027283B" w:rsidRPr="003830FB" w:rsidRDefault="003830FB" w:rsidP="003830F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30F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Заполнение классификационных книжек. </w:t>
            </w:r>
            <w:r w:rsidR="002728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27283B" w:rsidRDefault="0027283B" w:rsidP="0027283B"/>
    <w:p w:rsidR="00596F99" w:rsidRDefault="00596F99"/>
    <w:sectPr w:rsidR="00596F99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83B"/>
    <w:rsid w:val="00042803"/>
    <w:rsid w:val="001F084D"/>
    <w:rsid w:val="00252A2D"/>
    <w:rsid w:val="00267E09"/>
    <w:rsid w:val="0027283B"/>
    <w:rsid w:val="003830FB"/>
    <w:rsid w:val="00596F99"/>
    <w:rsid w:val="0067116B"/>
    <w:rsid w:val="007E5658"/>
    <w:rsid w:val="008E1BAD"/>
    <w:rsid w:val="008F57E5"/>
    <w:rsid w:val="0095741E"/>
    <w:rsid w:val="00A60F3E"/>
    <w:rsid w:val="00AF4F37"/>
    <w:rsid w:val="00BD6C07"/>
    <w:rsid w:val="00EB3901"/>
    <w:rsid w:val="00EC62DC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3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728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283B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BD6C07"/>
    <w:rPr>
      <w:rFonts w:ascii="Times New Roman" w:eastAsia="Times New Roman" w:hAnsi="Times New Roman" w:cs="Times New Roman"/>
      <w:b/>
      <w:shd w:val="clear" w:color="000000" w:fill="FFFFFF"/>
    </w:rPr>
  </w:style>
  <w:style w:type="paragraph" w:customStyle="1" w:styleId="30">
    <w:name w:val="Основной текст (3)"/>
    <w:basedOn w:val="a"/>
    <w:link w:val="3"/>
    <w:rsid w:val="00BD6C07"/>
    <w:pPr>
      <w:shd w:val="clear" w:color="000000" w:fill="FFFFFF"/>
      <w:spacing w:before="740" w:after="80" w:line="278" w:lineRule="exact"/>
      <w:jc w:val="right"/>
    </w:pPr>
    <w:rPr>
      <w:rFonts w:ascii="Times New Roman" w:eastAsia="Times New Roman" w:hAnsi="Times New Roman" w:cs="Times New Roman"/>
      <w:b/>
    </w:rPr>
  </w:style>
  <w:style w:type="character" w:customStyle="1" w:styleId="2">
    <w:name w:val="Основной текст (2)_"/>
    <w:basedOn w:val="a0"/>
    <w:link w:val="20"/>
    <w:rsid w:val="00042803"/>
    <w:rPr>
      <w:rFonts w:ascii="Times New Roman" w:eastAsia="Times New Roman" w:hAnsi="Times New Roman" w:cs="Times New Roman"/>
      <w:sz w:val="28"/>
      <w:szCs w:val="28"/>
      <w:shd w:val="clear" w:color="000000" w:fill="FFFFFF"/>
    </w:rPr>
  </w:style>
  <w:style w:type="paragraph" w:customStyle="1" w:styleId="20">
    <w:name w:val="Основной текст (2)"/>
    <w:basedOn w:val="a"/>
    <w:link w:val="2"/>
    <w:rsid w:val="00042803"/>
    <w:pPr>
      <w:shd w:val="clear" w:color="000000" w:fill="FFFFFF"/>
      <w:spacing w:before="1980" w:after="500" w:line="336" w:lineRule="exact"/>
      <w:ind w:left="360"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dcterms:created xsi:type="dcterms:W3CDTF">2020-02-06T12:53:00Z</dcterms:created>
  <dcterms:modified xsi:type="dcterms:W3CDTF">2020-02-17T09:12:00Z</dcterms:modified>
</cp:coreProperties>
</file>