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Аннотация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дополнительным </w:t>
      </w:r>
      <w:r w:rsidRPr="009D15D2">
        <w:rPr>
          <w:rFonts w:ascii="Times New Roman" w:hAnsi="Times New Roman"/>
          <w:i/>
          <w:sz w:val="32"/>
          <w:szCs w:val="32"/>
        </w:rPr>
        <w:t>общеобразовательны</w:t>
      </w:r>
      <w:r>
        <w:rPr>
          <w:rFonts w:ascii="Times New Roman" w:hAnsi="Times New Roman"/>
          <w:i/>
          <w:sz w:val="32"/>
          <w:szCs w:val="32"/>
        </w:rPr>
        <w:t>м</w:t>
      </w:r>
      <w:r w:rsidRPr="009D15D2">
        <w:rPr>
          <w:rFonts w:ascii="Times New Roman" w:hAnsi="Times New Roman"/>
          <w:i/>
          <w:sz w:val="32"/>
          <w:szCs w:val="32"/>
        </w:rPr>
        <w:t xml:space="preserve"> программ</w:t>
      </w:r>
      <w:r>
        <w:rPr>
          <w:rFonts w:ascii="Times New Roman" w:hAnsi="Times New Roman"/>
          <w:i/>
          <w:sz w:val="32"/>
          <w:szCs w:val="32"/>
        </w:rPr>
        <w:t>ам</w:t>
      </w:r>
      <w:r w:rsidRPr="009D15D2">
        <w:rPr>
          <w:rFonts w:ascii="Times New Roman" w:hAnsi="Times New Roman"/>
          <w:i/>
          <w:sz w:val="32"/>
          <w:szCs w:val="32"/>
        </w:rPr>
        <w:t>,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реализуемы</w:t>
      </w:r>
      <w:r w:rsidR="00587A81">
        <w:rPr>
          <w:rFonts w:ascii="Times New Roman" w:hAnsi="Times New Roman"/>
          <w:i/>
          <w:sz w:val="32"/>
          <w:szCs w:val="32"/>
        </w:rPr>
        <w:t>х</w:t>
      </w:r>
      <w:r w:rsidR="008929E8">
        <w:rPr>
          <w:rFonts w:ascii="Times New Roman" w:hAnsi="Times New Roman"/>
          <w:i/>
          <w:sz w:val="32"/>
          <w:szCs w:val="32"/>
        </w:rPr>
        <w:t xml:space="preserve"> </w:t>
      </w:r>
      <w:r w:rsidRPr="009D15D2">
        <w:rPr>
          <w:rFonts w:ascii="Times New Roman" w:hAnsi="Times New Roman"/>
          <w:i/>
          <w:sz w:val="32"/>
          <w:szCs w:val="32"/>
        </w:rPr>
        <w:t xml:space="preserve">в муниципальном бюджетном учреждении дополнительного образования </w:t>
      </w:r>
    </w:p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Дом детского творчества</w:t>
      </w:r>
    </w:p>
    <w:p w:rsidR="002955A5" w:rsidRPr="009D15D2" w:rsidRDefault="002666CB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(2019-2020</w:t>
      </w:r>
      <w:r w:rsidR="002955A5">
        <w:rPr>
          <w:rFonts w:ascii="Times New Roman" w:hAnsi="Times New Roman"/>
          <w:i/>
          <w:sz w:val="32"/>
          <w:szCs w:val="32"/>
        </w:rPr>
        <w:t>уч.год)</w:t>
      </w:r>
    </w:p>
    <w:tbl>
      <w:tblPr>
        <w:tblpPr w:leftFromText="180" w:rightFromText="180" w:vertAnchor="text" w:horzAnchor="margin" w:tblpX="-493" w:tblpY="145"/>
        <w:tblW w:w="20563" w:type="dxa"/>
        <w:tblLayout w:type="fixed"/>
        <w:tblLook w:val="04A0"/>
      </w:tblPr>
      <w:tblGrid>
        <w:gridCol w:w="1242"/>
        <w:gridCol w:w="2409"/>
        <w:gridCol w:w="3261"/>
        <w:gridCol w:w="1560"/>
        <w:gridCol w:w="1417"/>
        <w:gridCol w:w="1136"/>
        <w:gridCol w:w="4534"/>
        <w:gridCol w:w="5004"/>
      </w:tblGrid>
      <w:tr w:rsidR="00B029C5" w:rsidRPr="002275D7" w:rsidTr="00F03FB8">
        <w:trPr>
          <w:gridAfter w:val="1"/>
          <w:wAfter w:w="5004" w:type="dxa"/>
          <w:trHeight w:val="15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ind w:right="13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№п\п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образовательной</w:t>
            </w:r>
            <w:proofErr w:type="spellEnd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ДОП,</w:t>
            </w:r>
          </w:p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2275D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Аннотация к программам</w:t>
            </w:r>
          </w:p>
        </w:tc>
      </w:tr>
      <w:tr w:rsidR="00B029C5" w:rsidRPr="009D79C7" w:rsidTr="00F03FB8">
        <w:trPr>
          <w:gridAfter w:val="1"/>
          <w:wAfter w:w="5004" w:type="dxa"/>
          <w:trHeight w:val="6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«Ассорти»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0683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921">
              <w:rPr>
                <w:rFonts w:ascii="Times New Roman" w:hAnsi="Times New Roman"/>
                <w:sz w:val="28"/>
                <w:szCs w:val="28"/>
                <w:lang w:eastAsia="ru-RU"/>
              </w:rPr>
              <w:t>Формирует творческую гармонично развитую личность, путем постижения основ искусства классической и эстрадной хореографии. Вводит в сложный прекрасный мир танца, раскрывает творческую индивидуальность ребенка. при реализации применяются электронные средства обучения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(аудиовизуальные, видеофильмы)</w:t>
            </w:r>
          </w:p>
        </w:tc>
      </w:tr>
      <w:tr w:rsidR="00B029C5" w:rsidRPr="009D79C7" w:rsidTr="00F03FB8">
        <w:trPr>
          <w:gridAfter w:val="1"/>
          <w:wAfter w:w="5004" w:type="dxa"/>
          <w:trHeight w:val="84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«Акцент»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Бондарев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0683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683">
              <w:rPr>
                <w:rFonts w:ascii="Times New Roman" w:hAnsi="Times New Roman"/>
                <w:sz w:val="28"/>
                <w:szCs w:val="28"/>
              </w:rPr>
              <w:t>Данная  программа  направлена наформирование нравственной творческой личности через обучение вокально-хоровом</w:t>
            </w:r>
            <w:r w:rsidR="00FA73AB">
              <w:rPr>
                <w:rFonts w:ascii="Times New Roman" w:hAnsi="Times New Roman"/>
                <w:sz w:val="28"/>
                <w:szCs w:val="28"/>
              </w:rPr>
              <w:t xml:space="preserve">у искусству.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Программа содержит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этнорегиональный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(казачий) компонент, что позволяет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приобщить учащихся к истокам народного творчества.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Мифасольки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        Бондарева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745F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ознакомительная, разработана для детей дошкольного </w:t>
            </w:r>
            <w:r w:rsidR="00F02941">
              <w:rPr>
                <w:rFonts w:ascii="Times New Roman" w:hAnsi="Times New Roman"/>
                <w:sz w:val="28"/>
                <w:szCs w:val="28"/>
                <w:lang w:eastAsia="ru-RU"/>
              </w:rPr>
              <w:t>возраста.</w:t>
            </w:r>
            <w:r w:rsidRPr="0069745F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творческие способности и фантазию ребенка, формирует художественный вкус, эстетический взгляд на мир, посредством обучения  вокальному пению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«Искорки»  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Бурцева Т.Л.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9D79C7" w:rsidRDefault="007739C7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Формирует творческую личность посредством игры на народных инструментах.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  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E3" w:rsidRPr="005562EA" w:rsidRDefault="00355F04" w:rsidP="00F03FB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5562EA">
              <w:rPr>
                <w:rFonts w:ascii="Times New Roman" w:hAnsi="Times New Roman"/>
                <w:sz w:val="28"/>
                <w:szCs w:val="28"/>
              </w:rPr>
              <w:t xml:space="preserve"> направлена на</w:t>
            </w:r>
            <w:r w:rsidR="005562EA" w:rsidRPr="005562EA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вхождения учащихся в мир музыкально-танцевальной культуры, для выявления и развития природных задатков и способностей детей, проявляющих интерес к классическому, народному и эстрадному танцу.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«Островок»    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5E219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направлена на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>развитие танцевально-исполнительских способностей учащихся на основе приобретенног</w:t>
            </w:r>
            <w:r w:rsidR="0025526E">
              <w:rPr>
                <w:rFonts w:ascii="Times New Roman" w:hAnsi="Times New Roman"/>
                <w:sz w:val="28"/>
                <w:szCs w:val="28"/>
              </w:rPr>
              <w:t>о ими комплекса знаний, умений,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 xml:space="preserve"> навыков, необходимых для исполнения различных видов народно-сценических танцев, танцевальных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композиций народов мира, а также выявление наиболее одаренных детей в области хореографического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исскуства</w:t>
            </w:r>
            <w:proofErr w:type="spellEnd"/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494083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083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предоставляет возможности наиболее полно через игру на струнных инструментах выразить свои творческие способности, развить  музыкальные навыки и качества,  помочь каждому ярче раскрыть свою индивидуальность.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«Гармония» 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Данная программа способствует развитию коммуникативных навыков личности и успешной социализации детей посредством обучения вокалу. Формы контроля: педагогическое наблюдение, открытые занятия, концертные выступления.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«Нотка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Формирует  всесторонне-развитую </w:t>
            </w:r>
            <w:r w:rsidR="00257F9F">
              <w:rPr>
                <w:rFonts w:ascii="Times New Roman" w:hAnsi="Times New Roman"/>
                <w:sz w:val="28"/>
                <w:szCs w:val="28"/>
              </w:rPr>
              <w:t xml:space="preserve"> личность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через обучение вокально-хоровому пению.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 Формы контроля</w:t>
            </w:r>
            <w:r>
              <w:rPr>
                <w:rFonts w:ascii="Times New Roman" w:hAnsi="Times New Roman"/>
                <w:sz w:val="28"/>
                <w:szCs w:val="28"/>
              </w:rPr>
              <w:t>: участие в концертной деятельности.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«Донские мотивы»      Карпова Н.М.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Создает условия</w:t>
            </w:r>
            <w:r w:rsidRPr="00426F2B">
              <w:rPr>
                <w:rFonts w:ascii="Times New Roman" w:hAnsi="Times New Roman"/>
                <w:sz w:val="28"/>
                <w:szCs w:val="28"/>
              </w:rPr>
              <w:t xml:space="preserve"> для развития индивидуальны</w:t>
            </w:r>
            <w:r>
              <w:rPr>
                <w:rFonts w:ascii="Times New Roman" w:hAnsi="Times New Roman"/>
                <w:sz w:val="28"/>
                <w:szCs w:val="28"/>
              </w:rPr>
              <w:t>х музыкальных способностей</w:t>
            </w:r>
            <w:r w:rsidRPr="00426F2B">
              <w:rPr>
                <w:rFonts w:ascii="Times New Roman" w:hAnsi="Times New Roman"/>
                <w:sz w:val="28"/>
                <w:szCs w:val="28"/>
              </w:rPr>
              <w:t>, вокального и инструментального исполнения, импровизации, обучение игре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инструментах, привитие оркестровых навыков.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приобщает детей к искусству танца.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ормирует навыки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чувствовать и слушать музыку. Развитие пластики, ловкости и координации движения.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«Игра на гитаре»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Орехова С.П.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Данная программа ознакомительного характера, создает  условия</w:t>
            </w:r>
            <w:r w:rsidR="00A43436">
              <w:rPr>
                <w:rFonts w:ascii="Times New Roman" w:hAnsi="Times New Roman"/>
                <w:sz w:val="28"/>
                <w:szCs w:val="28"/>
              </w:rPr>
              <w:t xml:space="preserve"> для раскрытия</w:t>
            </w:r>
            <w:r w:rsidRPr="00C43E14">
              <w:rPr>
                <w:rFonts w:ascii="Times New Roman" w:hAnsi="Times New Roman"/>
                <w:sz w:val="28"/>
                <w:szCs w:val="28"/>
              </w:rPr>
              <w:t>творче</w:t>
            </w:r>
            <w:r>
              <w:rPr>
                <w:rFonts w:ascii="Times New Roman" w:hAnsi="Times New Roman"/>
                <w:sz w:val="28"/>
                <w:szCs w:val="28"/>
              </w:rPr>
              <w:t>ской индивидуализации обучающихся, их позитивной социализации</w:t>
            </w:r>
            <w:r w:rsidRPr="00C43E14">
              <w:rPr>
                <w:rFonts w:ascii="Times New Roman" w:hAnsi="Times New Roman"/>
                <w:sz w:val="28"/>
                <w:szCs w:val="28"/>
              </w:rPr>
              <w:t xml:space="preserve"> средствами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игры на гитаре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Денс-колледж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 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977FFB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Формирует творческую гармонично развитую личность, путем постижения основ искусства эстрадной и современной хореографии. Вводит в сложный прекрасный мир танца, раскрывает творческую индивидуальность ребенка. </w:t>
            </w:r>
          </w:p>
        </w:tc>
      </w:tr>
      <w:tr w:rsidR="00B029C5" w:rsidRPr="009D79C7" w:rsidTr="00F03FB8">
        <w:trPr>
          <w:gridAfter w:val="1"/>
          <w:wAfter w:w="5004" w:type="dxa"/>
          <w:trHeight w:val="41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8AE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музыкально-эстетическиеспособности детей посредством изучения народных песен с хореографическими элементами. Воспитывает любовь к родному краю и русской песенной традиции.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«Росиночка» 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Шульженко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7-13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6D453C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Развивает творческие способности </w:t>
            </w: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реб</w:t>
            </w:r>
            <w:r w:rsidR="00C16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енка, Программа занятий направлена  на обучение детей </w:t>
            </w: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иск</w:t>
            </w:r>
            <w:r w:rsidR="00B6621B">
              <w:rPr>
                <w:rFonts w:ascii="Times New Roman" w:hAnsi="Times New Roman"/>
                <w:sz w:val="28"/>
                <w:szCs w:val="28"/>
                <w:lang w:eastAsia="ru-RU"/>
              </w:rPr>
              <w:t>усству классической хореографии.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«Детская танцевальная</w:t>
            </w: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ритмика»</w:t>
            </w: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ind w:lef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ознакомительного уровня, способствует развитию чувства ритма и музыкальности детей, создает условия для развития и воспитания духовно-нравственных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качеств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средствами танцевальной ритмики. </w:t>
            </w:r>
          </w:p>
        </w:tc>
      </w:tr>
      <w:tr w:rsidR="00B029C5" w:rsidRPr="009D79C7" w:rsidTr="007911CC">
        <w:trPr>
          <w:gridAfter w:val="1"/>
          <w:wAfter w:w="5004" w:type="dxa"/>
          <w:trHeight w:val="148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24738" w:rsidRDefault="00F22798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«Театральные ступеньки»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Сударкина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</w:t>
            </w:r>
          </w:p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азвитие сценического творчества детей  средствами театрализованных игр и театральных представлений</w:t>
            </w:r>
          </w:p>
        </w:tc>
      </w:tr>
      <w:tr w:rsidR="00B029C5" w:rsidRPr="009D79C7" w:rsidTr="00F03FB8">
        <w:trPr>
          <w:gridAfter w:val="1"/>
          <w:wAfter w:w="5004" w:type="dxa"/>
          <w:trHeight w:val="1288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«Затейница»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основам декоративно -прикладного искусства, приемам работы с соленым тестом. Данная программа дает возможность попробовать свои силы в декоративной лепке и реализовать себя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Формы контроля : тестирование, выставки.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«Волшебные ладошки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5A1097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услови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я для творческого самовыражения детей посредством изготовления поделок из соленого теста. Занятия  </w:t>
            </w:r>
            <w:proofErr w:type="spellStart"/>
            <w:r w:rsidR="00B029C5">
              <w:rPr>
                <w:rFonts w:ascii="Times New Roman" w:hAnsi="Times New Roman"/>
                <w:sz w:val="28"/>
                <w:szCs w:val="28"/>
              </w:rPr>
              <w:t>тестопластикой</w:t>
            </w:r>
            <w:proofErr w:type="spellEnd"/>
            <w:r w:rsidR="00B029C5">
              <w:rPr>
                <w:rFonts w:ascii="Times New Roman" w:hAnsi="Times New Roman"/>
                <w:sz w:val="28"/>
                <w:szCs w:val="28"/>
              </w:rPr>
              <w:t xml:space="preserve"> развивают мелкую моторику рук, </w:t>
            </w:r>
            <w:r w:rsidR="00B029C5">
              <w:rPr>
                <w:rFonts w:ascii="Times New Roman" w:hAnsi="Times New Roman"/>
                <w:sz w:val="28"/>
                <w:szCs w:val="28"/>
              </w:rPr>
              <w:lastRenderedPageBreak/>
              <w:t>способствуют тем самым гармоничному развитию обоих полушарий головного мозга. Формы контроля: тестирование, выставки, открытые занятия.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«Радуга»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Георгиева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способствует обучению</w:t>
            </w:r>
            <w:r w:rsidRPr="0096124E">
              <w:rPr>
                <w:rFonts w:ascii="Times New Roman" w:hAnsi="Times New Roman"/>
                <w:sz w:val="28"/>
                <w:szCs w:val="28"/>
              </w:rPr>
              <w:t xml:space="preserve"> детей основам изобразительной грамоты и их активное творческое развитие с учётом индивидуальности каждого ребён</w:t>
            </w:r>
            <w:r w:rsidR="00A616AC">
              <w:rPr>
                <w:rFonts w:ascii="Times New Roman" w:hAnsi="Times New Roman"/>
                <w:sz w:val="28"/>
                <w:szCs w:val="28"/>
              </w:rPr>
              <w:t xml:space="preserve">ка, </w:t>
            </w:r>
          </w:p>
        </w:tc>
      </w:tr>
      <w:tr w:rsidR="00B029C5" w:rsidRPr="009D79C7" w:rsidTr="00F03FB8">
        <w:trPr>
          <w:gridAfter w:val="1"/>
          <w:wAfter w:w="5004" w:type="dxa"/>
          <w:trHeight w:val="4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3FB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«Палитра»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Ефремова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16AC" w:rsidRDefault="00A616AC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 приобщает обучающихся</w:t>
            </w:r>
            <w:r w:rsidRPr="0096124E">
              <w:rPr>
                <w:rFonts w:ascii="Times New Roman" w:hAnsi="Times New Roman"/>
                <w:sz w:val="28"/>
                <w:szCs w:val="28"/>
              </w:rPr>
              <w:t xml:space="preserve"> к достижениям мировой художественной культуры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674CF8">
              <w:rPr>
                <w:rFonts w:ascii="Times New Roman" w:hAnsi="Times New Roman"/>
                <w:sz w:val="28"/>
                <w:szCs w:val="28"/>
              </w:rPr>
              <w:t xml:space="preserve">развивает </w:t>
            </w:r>
            <w:r>
              <w:rPr>
                <w:rFonts w:ascii="Times New Roman" w:hAnsi="Times New Roman"/>
                <w:sz w:val="28"/>
                <w:szCs w:val="28"/>
              </w:rPr>
              <w:t>человека культуры, способного к саморазвитию</w:t>
            </w:r>
          </w:p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состоит из двух направлений: декоративное направление и академическое. Одаренные дети занимаются на академическом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направлении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которого дать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допрофессиональное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образование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«Природа и фантазия»  Конькова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условия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для изучения обучающимися основ декоративно – прикладного творчества посредством знакомства с разными видами рукоделия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«Чародейка»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Банникова И.Д.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 – 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Приобщает детей к историко-культурным традициям Донского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края посредством  техники вышивки</w:t>
            </w:r>
          </w:p>
        </w:tc>
      </w:tr>
      <w:tr w:rsidR="00B029C5" w:rsidRPr="009D79C7" w:rsidTr="00F03FB8">
        <w:trPr>
          <w:gridAfter w:val="1"/>
          <w:wAfter w:w="5004" w:type="dxa"/>
          <w:trHeight w:val="3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«Волшебное кружево» Герасименко И.И.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CA4D9C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C40BFF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рмирует</w:t>
            </w:r>
            <w:r w:rsidR="00C40BFF">
              <w:rPr>
                <w:rFonts w:ascii="Times New Roman" w:hAnsi="Times New Roman"/>
                <w:sz w:val="28"/>
                <w:szCs w:val="28"/>
              </w:rPr>
              <w:t xml:space="preserve">  творческие способности </w:t>
            </w:r>
            <w:proofErr w:type="gramStart"/>
            <w:r w:rsidR="00C40BF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C40BFF">
              <w:rPr>
                <w:rFonts w:ascii="Times New Roman" w:hAnsi="Times New Roman"/>
                <w:sz w:val="28"/>
                <w:szCs w:val="28"/>
              </w:rPr>
              <w:t xml:space="preserve"> посредством техники выпиливания по дереву.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«Творец прекрасного» Волкова С.Ю.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9F1D26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Создает необходимые условия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для развития у обучающихся каче</w:t>
            </w:r>
            <w:proofErr w:type="gram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ств тв</w:t>
            </w:r>
            <w:proofErr w:type="gram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>орческой  личности, умеющей применять полученные знания на практике и использовать их в новых социально – экономических условиях при адаптации в современном мире</w:t>
            </w:r>
            <w:r w:rsidR="00B66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«Цветочное волшебство»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помогает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ребенку увидеть красоту окружающего мира и природы через саму природу и передать ее по средствам прикладного искусства, определить путь  от  творческой индивидуальности  ребенка к человеку  культуры, способному адаптироваться в современных условиях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«Волшебный клубок»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Default="00355F04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Развивает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творч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еские способности </w:t>
            </w:r>
            <w:r w:rsidR="00B029C5">
              <w:rPr>
                <w:rFonts w:ascii="Times New Roman" w:hAnsi="Times New Roman"/>
                <w:sz w:val="28"/>
                <w:szCs w:val="28"/>
              </w:rPr>
              <w:t>обучающихся,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приобретения ими специальных знаний и умений по вязанию спицами и крючком</w:t>
            </w:r>
            <w:r w:rsidR="00B029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Актуальность программы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обусловлена практической значимостью.</w:t>
            </w:r>
            <w:r w:rsidR="00B6621B">
              <w:rPr>
                <w:rFonts w:ascii="Times New Roman" w:hAnsi="Times New Roman"/>
                <w:sz w:val="28"/>
                <w:szCs w:val="28"/>
              </w:rPr>
              <w:t xml:space="preserve"> Дети учат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своими руками изготавливать подарки к праздникам. 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«Волшебная  кисточка»  Кравченко М.Ю.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Обучение детей о</w:t>
            </w:r>
            <w:r w:rsidR="00CB4687">
              <w:rPr>
                <w:rFonts w:ascii="Times New Roman" w:hAnsi="Times New Roman"/>
                <w:sz w:val="28"/>
                <w:szCs w:val="28"/>
              </w:rPr>
              <w:t xml:space="preserve">сновам изобразительной </w:t>
            </w:r>
            <w:proofErr w:type="spellStart"/>
            <w:r w:rsidR="00CB4687">
              <w:rPr>
                <w:rFonts w:ascii="Times New Roman" w:hAnsi="Times New Roman"/>
                <w:sz w:val="28"/>
                <w:szCs w:val="28"/>
              </w:rPr>
              <w:t>грамоты</w:t>
            </w:r>
            <w:proofErr w:type="gramStart"/>
            <w:r w:rsidR="00CB4687">
              <w:rPr>
                <w:rFonts w:ascii="Times New Roman" w:hAnsi="Times New Roman"/>
                <w:sz w:val="28"/>
                <w:szCs w:val="28"/>
              </w:rPr>
              <w:t>,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активное творческое развитие с учетом индивидуальности каждого ребенка, посредством занятий  изобразительной деятельностью</w:t>
            </w:r>
            <w:r w:rsidR="00C215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Азбука бисера»   Пушкарская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7-16лет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7911CC" w:rsidRDefault="000E0B0F" w:rsidP="00F03FB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t>оздание условий, способствующих развитию позна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вательных процессов средствами бисероплетения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t xml:space="preserve"> (творческого мы</w:t>
            </w:r>
            <w:r w:rsidR="007911CC">
              <w:rPr>
                <w:rFonts w:ascii="Times New Roman" w:eastAsia="Calibri" w:hAnsi="Times New Roman"/>
                <w:sz w:val="28"/>
                <w:szCs w:val="28"/>
              </w:rPr>
              <w:t>шления, воображения, внимания).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ручки»  Кобелева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55F04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Формирует  творческую личность </w:t>
            </w:r>
            <w:r w:rsidR="002A359E">
              <w:rPr>
                <w:rFonts w:ascii="Times New Roman" w:hAnsi="Times New Roman"/>
                <w:sz w:val="28"/>
                <w:szCs w:val="28"/>
              </w:rPr>
              <w:t>посредством техники оригами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«Казачка-рукодельница» Стрельникова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55F04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Развивает эстетический  вкус, творческие  и художественные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пособности </w:t>
            </w:r>
            <w:r w:rsidR="008619B9">
              <w:rPr>
                <w:rFonts w:ascii="Times New Roman" w:hAnsi="Times New Roman"/>
                <w:sz w:val="28"/>
                <w:szCs w:val="28"/>
              </w:rPr>
              <w:t xml:space="preserve"> у детей, трудолюбие </w:t>
            </w:r>
            <w:r>
              <w:rPr>
                <w:rFonts w:ascii="Times New Roman" w:hAnsi="Times New Roman"/>
                <w:sz w:val="28"/>
                <w:szCs w:val="28"/>
              </w:rPr>
              <w:t>посредством рукоделия. Приобщает детей к историко-культурным традициям Донского края.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«Чудесные мгновенья» Мартынова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9C5" w:rsidRPr="009D79C7" w:rsidRDefault="00355F04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B2167B">
              <w:rPr>
                <w:rFonts w:ascii="Times New Roman" w:hAnsi="Times New Roman"/>
                <w:sz w:val="28"/>
                <w:szCs w:val="28"/>
              </w:rPr>
              <w:t>ормир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у</w:t>
            </w:r>
            <w:r w:rsidR="00B2167B">
              <w:rPr>
                <w:rFonts w:ascii="Times New Roman" w:hAnsi="Times New Roman"/>
                <w:sz w:val="28"/>
                <w:szCs w:val="28"/>
              </w:rPr>
              <w:t xml:space="preserve">ет у детей духовно – нравственные ценности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через овладение искусством бисероплетения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«Мир рукоделия»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Муравчук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F02699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Создает условия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для формирования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духовно богатой, физически здоровой, социально – активной</w:t>
            </w:r>
            <w:proofErr w:type="gram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личности обучающегося, в ее готовности к социальному и профессиональному самоопределению в области декоративно – прикладного  искусства.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«Мастерицы» Братчикова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E0EAA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Развивает  творческие способности </w:t>
            </w:r>
            <w:proofErr w:type="gram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знакомства  с разными видами декоративно -  прикладного искусства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«Веселая мастерская»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841F78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96106C">
              <w:rPr>
                <w:rFonts w:ascii="Times New Roman" w:hAnsi="Times New Roman"/>
                <w:sz w:val="28"/>
                <w:szCs w:val="28"/>
              </w:rPr>
              <w:t xml:space="preserve"> знакомит с основами бисероплетения  и приобщает детей к ценностям прикладного искусства.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«Природа и фантазия» Козакова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106154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Формирует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целостного эстет</w:t>
            </w:r>
            <w:r>
              <w:rPr>
                <w:rFonts w:ascii="Times New Roman" w:hAnsi="Times New Roman"/>
                <w:sz w:val="28"/>
                <w:szCs w:val="28"/>
              </w:rPr>
              <w:t>ического мировоззрения, развивает</w:t>
            </w:r>
            <w:r w:rsidR="00FE714B">
              <w:rPr>
                <w:rFonts w:ascii="Times New Roman" w:hAnsi="Times New Roman"/>
                <w:sz w:val="28"/>
                <w:szCs w:val="28"/>
              </w:rPr>
              <w:t xml:space="preserve">творческие  способности обучающихся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различных видов п</w:t>
            </w:r>
            <w:r w:rsidR="00FE714B">
              <w:rPr>
                <w:rFonts w:ascii="Times New Roman" w:hAnsi="Times New Roman"/>
                <w:sz w:val="28"/>
                <w:szCs w:val="28"/>
              </w:rPr>
              <w:t xml:space="preserve">рикладного творчества и создает условия для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успешного творческого саморазвития  личности ребенка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FE714B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Помогает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ребенку увидеть красоту окружающего мира и природы, способному ад</w:t>
            </w:r>
            <w:r w:rsidR="00E1567C">
              <w:rPr>
                <w:rFonts w:ascii="Times New Roman" w:hAnsi="Times New Roman"/>
                <w:sz w:val="28"/>
                <w:szCs w:val="28"/>
              </w:rPr>
              <w:t xml:space="preserve">аптироваться в современном мире посредством занятий по </w:t>
            </w:r>
            <w:proofErr w:type="spellStart"/>
            <w:r w:rsidR="00E1567C">
              <w:rPr>
                <w:rFonts w:ascii="Times New Roman" w:hAnsi="Times New Roman"/>
                <w:sz w:val="28"/>
                <w:szCs w:val="28"/>
              </w:rPr>
              <w:t>цветоделию</w:t>
            </w:r>
            <w:proofErr w:type="spellEnd"/>
            <w:r w:rsidR="00E156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372E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«Рукодельница»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EB56B6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Создает условия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для духовного и нравственного развития личности каждого ребенка  на основе  постижения им нравственных основ народной  культуры и раскрытие его творческого потенциала посредством освоения мастерства швейного дела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«Чудесная мастерская»</w:t>
            </w: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основам изобразительной деятельности. Воспитание и развитие духовно-н</w:t>
            </w:r>
            <w:r w:rsidR="009E619F">
              <w:rPr>
                <w:rFonts w:ascii="Times New Roman" w:hAnsi="Times New Roman"/>
                <w:sz w:val="28"/>
                <w:szCs w:val="28"/>
              </w:rPr>
              <w:t>равственных ценностей обучающихся.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жизни»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Тимкина</w:t>
            </w:r>
            <w:r w:rsidR="001A047F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>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663385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  <w:r w:rsidR="00AC4560">
              <w:rPr>
                <w:rFonts w:ascii="Times New Roman" w:hAnsi="Times New Roman"/>
                <w:sz w:val="28"/>
                <w:szCs w:val="28"/>
              </w:rPr>
              <w:t xml:space="preserve"> у обучающихся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области истории театра, вводит детей в мир театра, дает первоначальные представления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о «превращении и перевоплощении» как главном явлении театрального искусства.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«Бисеринка»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B06B68" w:rsidRDefault="00B029C5" w:rsidP="00F03F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знакомит </w:t>
            </w:r>
            <w:proofErr w:type="gramStart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</w:t>
            </w:r>
            <w:r w:rsidR="00810935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proofErr w:type="gramEnd"/>
            <w:r w:rsidR="008109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особенностями и технологии</w:t>
            </w:r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бисероплетения.</w:t>
            </w:r>
          </w:p>
        </w:tc>
      </w:tr>
      <w:tr w:rsidR="00B029C5" w:rsidRPr="009D79C7" w:rsidTr="007911CC">
        <w:trPr>
          <w:gridAfter w:val="1"/>
          <w:wAfter w:w="5004" w:type="dxa"/>
          <w:trHeight w:val="11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Санакоева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06745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45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Т.Г.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Формирует  успешную, социально-ориентированную  и активно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учавствующую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в решении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проблем местных сообществ   личности через волонтерскую деятельность.</w:t>
            </w:r>
            <w:proofErr w:type="gramEnd"/>
          </w:p>
          <w:p w:rsidR="00B029C5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программы объединено в два тематических блока: 1-блок.  «Я познаю мир»</w:t>
            </w:r>
          </w:p>
          <w:p w:rsidR="00B029C5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2-блок. «Я действую»</w:t>
            </w:r>
          </w:p>
        </w:tc>
      </w:tr>
      <w:tr w:rsidR="00B029C5" w:rsidRPr="009D79C7" w:rsidTr="00F03FB8">
        <w:trPr>
          <w:gridAfter w:val="1"/>
          <w:wAfter w:w="5004" w:type="dxa"/>
          <w:trHeight w:val="29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«Дружба» 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Донцова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>8-11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Формирует иноязычную коммуникативную культуру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учащихся в условиях активного пользования немецким языком как средством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бщения для понимания детьми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общности мирового культурного процесса и особой роли в нем культуры каждого народа.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Развивайка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7-15лет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Создает условий для развития высших психических функций детей с ОВЗ</w:t>
            </w:r>
          </w:p>
        </w:tc>
      </w:tr>
      <w:tr w:rsidR="00B029C5" w:rsidRPr="009D79C7" w:rsidTr="007911CC">
        <w:trPr>
          <w:gridAfter w:val="1"/>
          <w:wAfter w:w="5004" w:type="dxa"/>
          <w:trHeight w:val="1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F03FB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Funny English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  <w:p w:rsidR="00B029C5" w:rsidRPr="00F03FB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ТимошенкоЕ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ознакомительного характера формирует у детей дошкольного возраста речевую, языковую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социокультурную компетенцию. </w:t>
            </w:r>
          </w:p>
        </w:tc>
      </w:tr>
      <w:tr w:rsidR="00B029C5" w:rsidRPr="009D79C7" w:rsidTr="00F03FB8">
        <w:trPr>
          <w:gridAfter w:val="1"/>
          <w:wAfter w:w="5004" w:type="dxa"/>
          <w:trHeight w:val="139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АБВГД-ейка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4A4FE1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423DD6">
              <w:rPr>
                <w:rFonts w:ascii="Times New Roman" w:hAnsi="Times New Roman"/>
                <w:color w:val="000000"/>
                <w:sz w:val="28"/>
                <w:szCs w:val="28"/>
              </w:rPr>
              <w:t>оздает  условия</w:t>
            </w:r>
            <w:r w:rsidR="00B029C5"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Середина И.Г.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D1CFE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Создает условия 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8D1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развития мотивации личности к познанию и </w:t>
            </w:r>
            <w:r w:rsidRPr="008D1CF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творчеству,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формирует положительное отношение к семейным ценностям, сохранению семейных традиций.</w:t>
            </w:r>
          </w:p>
        </w:tc>
      </w:tr>
      <w:tr w:rsidR="00B029C5" w:rsidRPr="009D79C7" w:rsidTr="00F03FB8">
        <w:trPr>
          <w:gridAfter w:val="1"/>
          <w:wAfter w:w="5004" w:type="dxa"/>
          <w:trHeight w:val="7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«Фантазеры»</w:t>
            </w: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Фалимонова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Гармоничное развитие личности ребенка средствами эстетического образования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говорить правильно»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Н.И.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Речевое развитие и обучение чтению. Коррекционно-развивающая </w:t>
            </w:r>
            <w:r w:rsidRPr="004217DA">
              <w:rPr>
                <w:rFonts w:ascii="Times New Roman" w:hAnsi="Times New Roman"/>
                <w:sz w:val="28"/>
                <w:szCs w:val="28"/>
              </w:rPr>
              <w:t>работы с детьми, имеющими нарушения речи. </w:t>
            </w:r>
          </w:p>
        </w:tc>
      </w:tr>
      <w:tr w:rsidR="00B029C5" w:rsidRPr="009D79C7" w:rsidTr="007911CC">
        <w:trPr>
          <w:gridAfter w:val="1"/>
          <w:wAfter w:w="5004" w:type="dxa"/>
          <w:trHeight w:val="4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7911CC" w:rsidRDefault="00FD1263" w:rsidP="007911C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Формирует  коммуникативные и социальные навыки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посредством английского языка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029C5" w:rsidRPr="00603699">
              <w:rPr>
                <w:rFonts w:ascii="Times New Roman" w:eastAsia="Calibri" w:hAnsi="Times New Roman"/>
                <w:sz w:val="28"/>
                <w:szCs w:val="28"/>
              </w:rPr>
              <w:t xml:space="preserve">Данная программа базируется на принципах коммуникативного обучения и направлена на формирование положительной </w:t>
            </w:r>
            <w:r w:rsidR="007911CC">
              <w:rPr>
                <w:rFonts w:ascii="Times New Roman" w:eastAsia="Calibri" w:hAnsi="Times New Roman"/>
                <w:sz w:val="28"/>
                <w:szCs w:val="28"/>
              </w:rPr>
              <w:t>познавательной мотивации детей.</w:t>
            </w:r>
          </w:p>
        </w:tc>
      </w:tr>
      <w:tr w:rsidR="00B029C5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Снырёва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9C5" w:rsidRPr="00D10038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Воспитанники </w:t>
            </w:r>
            <w:r w:rsidRPr="00D10038">
              <w:rPr>
                <w:rFonts w:ascii="Times New Roman" w:hAnsi="Times New Roman"/>
                <w:sz w:val="28"/>
                <w:szCs w:val="28"/>
              </w:rPr>
              <w:t xml:space="preserve"> познакомятся с основными терминами журналистики; приобретут первичные навыки работы с содержащейся в текстах информацией̆ в процессе чтения соответствующих возрасту научно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10038">
              <w:rPr>
                <w:rFonts w:ascii="Times New Roman" w:hAnsi="Times New Roman"/>
                <w:sz w:val="28"/>
                <w:szCs w:val="28"/>
              </w:rPr>
              <w:t xml:space="preserve">познавательных текстов, инструкций; получат возможность научиться самостоятельно организовывать поиск информации; </w:t>
            </w:r>
            <w:r w:rsidRPr="00D10038">
              <w:rPr>
                <w:rFonts w:ascii="Times New Roman" w:hAnsi="Times New Roman"/>
                <w:sz w:val="28"/>
                <w:szCs w:val="28"/>
              </w:rPr>
              <w:lastRenderedPageBreak/>
              <w:t>приобретут умение работать в проектном режиме при создании выпусков газеты</w:t>
            </w:r>
            <w:proofErr w:type="gramStart"/>
            <w:r w:rsidRPr="00D10038">
              <w:rPr>
                <w:rFonts w:ascii="Times New Roman" w:hAnsi="Times New Roman"/>
                <w:sz w:val="28"/>
                <w:szCs w:val="28"/>
              </w:rPr>
              <w:t>;р</w:t>
            </w:r>
            <w:proofErr w:type="gramEnd"/>
            <w:r w:rsidRPr="00D10038">
              <w:rPr>
                <w:rFonts w:ascii="Times New Roman" w:hAnsi="Times New Roman"/>
                <w:sz w:val="28"/>
                <w:szCs w:val="28"/>
              </w:rPr>
              <w:t xml:space="preserve">асширят навыки работы с ПК в процессе создания школьной̆ газеты </w:t>
            </w:r>
          </w:p>
        </w:tc>
      </w:tr>
      <w:tr w:rsidR="00B029C5" w:rsidRPr="009D79C7" w:rsidTr="00F03FB8">
        <w:trPr>
          <w:gridAfter w:val="1"/>
          <w:wAfter w:w="5004" w:type="dxa"/>
          <w:trHeight w:val="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732737" w:rsidRDefault="00FD4A62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737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«Путь к успеху»</w:t>
            </w:r>
          </w:p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Сушкова Г.Е.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029C5" w:rsidRDefault="00B029C5" w:rsidP="00F0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3FB8" w:rsidRDefault="00B029C5" w:rsidP="00F03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Данная прогр</w:t>
            </w:r>
            <w:r w:rsidR="00423DD6">
              <w:rPr>
                <w:rFonts w:ascii="Times New Roman" w:hAnsi="Times New Roman"/>
                <w:sz w:val="28"/>
                <w:szCs w:val="28"/>
              </w:rPr>
              <w:t xml:space="preserve">амма предназначена </w:t>
            </w:r>
            <w:proofErr w:type="spellStart"/>
            <w:r w:rsidR="00423DD6">
              <w:rPr>
                <w:rFonts w:ascii="Times New Roman" w:hAnsi="Times New Roman"/>
                <w:sz w:val="28"/>
                <w:szCs w:val="28"/>
              </w:rPr>
              <w:t>обучающимся</w:t>
            </w:r>
            <w:proofErr w:type="gramStart"/>
            <w:r w:rsidR="00423D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отивированным</w:t>
            </w:r>
            <w:r w:rsidR="00423DD6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углубленное изучение немецкого языка. Обучающиеся в сжатые сроки повторят лексику, основные разделы  грамматики немецкого языка, актуализируют речевые клише.</w:t>
            </w:r>
          </w:p>
        </w:tc>
      </w:tr>
      <w:tr w:rsidR="007911CC" w:rsidRPr="009D79C7" w:rsidTr="004D6F94">
        <w:trPr>
          <w:gridAfter w:val="1"/>
          <w:wAfter w:w="5004" w:type="dxa"/>
          <w:trHeight w:val="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«Английский минутки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Интеллектуальное  развитие </w:t>
            </w:r>
            <w:r w:rsidRPr="00242C7A">
              <w:rPr>
                <w:rFonts w:ascii="Times New Roman" w:hAnsi="Times New Roman"/>
                <w:sz w:val="28"/>
                <w:szCs w:val="28"/>
              </w:rPr>
              <w:t>ребенка и формирование его коммуникативных и социальных навыков посредством английского языка</w:t>
            </w:r>
          </w:p>
        </w:tc>
      </w:tr>
      <w:tr w:rsidR="007911CC" w:rsidRPr="009D79C7" w:rsidTr="007911CC">
        <w:trPr>
          <w:gridAfter w:val="1"/>
          <w:wAfter w:w="5004" w:type="dxa"/>
          <w:trHeight w:val="17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«От дома - к Дону»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Музейно-образовательная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гражданского становления личности путем включения её в многообразную деятельность музея Дома детского творчества</w:t>
            </w:r>
          </w:p>
        </w:tc>
      </w:tr>
      <w:tr w:rsidR="007911CC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 развитие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личности обучающихся, воспитание граждан России, патриота малой родины, знающего и любящего свой край</w:t>
            </w:r>
          </w:p>
        </w:tc>
      </w:tr>
      <w:tr w:rsidR="007911CC" w:rsidRPr="009D79C7" w:rsidTr="00F03FB8">
        <w:trPr>
          <w:gridAfter w:val="1"/>
          <w:wAfter w:w="5004" w:type="dxa"/>
          <w:trHeight w:val="2013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«Родной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край»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Через знание истории воспитать любовь к истории</w:t>
            </w:r>
          </w:p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своей страны, к своей малой</w:t>
            </w:r>
          </w:p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Родине. Воспитать уважение к традициям и обычаям своих предков</w:t>
            </w:r>
          </w:p>
        </w:tc>
      </w:tr>
      <w:tr w:rsidR="007911CC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«Сполох»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14-17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создает условия для формирования  у юных атаманов детских и молодежных казачьих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обществееных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организаций. компетенций: организаторских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информационно-аналитических ,коммуникативных ,социально-ориентированных ,необходимых для успешной социализации</w:t>
            </w:r>
          </w:p>
        </w:tc>
      </w:tr>
      <w:tr w:rsidR="007911CC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 С.А..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CC" w:rsidRPr="007911CC" w:rsidRDefault="008D269B" w:rsidP="007911CC">
            <w:pPr>
              <w:shd w:val="clear" w:color="auto" w:fill="FFFFFF"/>
              <w:spacing w:after="0" w:line="240" w:lineRule="auto"/>
              <w:rPr>
                <w:rFonts w:ascii="Tahoma" w:hAnsi="Tahoma" w:cs="Tahoma"/>
                <w:color w:val="31341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Создает</w:t>
            </w:r>
            <w:r w:rsidR="00785941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условия</w:t>
            </w:r>
            <w:r w:rsidR="007911CC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для формирования гражданско-патриотических каче</w:t>
            </w:r>
            <w:r w:rsidR="007911CC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ств личности обучающихся,  </w:t>
            </w:r>
            <w:r w:rsidR="00785941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воспитывает </w:t>
            </w:r>
            <w:r w:rsidR="007911CC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чувства патриотизма, товарищества, ответственности</w:t>
            </w:r>
            <w:r w:rsidR="007911CC" w:rsidRPr="00C552F4">
              <w:rPr>
                <w:rFonts w:ascii="Times New Roman" w:hAnsi="Times New Roman"/>
                <w:color w:val="313413"/>
                <w:sz w:val="24"/>
                <w:szCs w:val="24"/>
                <w:lang w:eastAsia="ru-RU"/>
              </w:rPr>
              <w:t>.</w:t>
            </w:r>
          </w:p>
        </w:tc>
      </w:tr>
      <w:tr w:rsidR="007911CC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CC" w:rsidRPr="001F4DF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3D6E96">
              <w:rPr>
                <w:rFonts w:ascii="Times New Roman" w:hAnsi="Times New Roman"/>
                <w:sz w:val="28"/>
                <w:szCs w:val="28"/>
              </w:rPr>
              <w:t xml:space="preserve">ормирует 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 xml:space="preserve"> у подрастаю</w:t>
            </w:r>
            <w:r w:rsidR="003D6E96">
              <w:rPr>
                <w:rFonts w:ascii="Times New Roman" w:hAnsi="Times New Roman"/>
                <w:sz w:val="28"/>
                <w:szCs w:val="28"/>
              </w:rPr>
              <w:t>щего поколения гражданственность, патриотизм, глубокое уважение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 xml:space="preserve"> к историческому и культурному прошлому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малой Родины и 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>России.</w:t>
            </w:r>
          </w:p>
        </w:tc>
      </w:tr>
      <w:tr w:rsidR="007911CC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«Казачья горница»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Музейно-образовательная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11-12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Развитие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деятельности обучающихся по изучению, возрождению и сохранению истории родного края через различные формы музейной работы</w:t>
            </w:r>
          </w:p>
        </w:tc>
      </w:tr>
      <w:tr w:rsidR="007911CC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военно-спортивного клуба «Русь»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12-17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физическое  развитие и военно-патриотическое воспитание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в процессе овладения стрелковой подготовкой и военно-прикладными видами деятельности</w:t>
            </w:r>
          </w:p>
        </w:tc>
      </w:tr>
      <w:tr w:rsidR="007911CC" w:rsidRPr="009D79C7" w:rsidTr="007911CC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«Меткий стрелок»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12-13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 условий  для физического развития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военно-патриотческого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воспитания учащихся в процессе овладения стрелковой подготовкой и военно-прикладными видами деятельности.</w:t>
            </w:r>
          </w:p>
        </w:tc>
      </w:tr>
      <w:tr w:rsidR="007911CC" w:rsidRPr="009D79C7" w:rsidTr="007911CC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10-14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7911CC" w:rsidRDefault="007911CC" w:rsidP="007911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оздание условий для  формирования личности гражданина и патриота России, совершенствование системы патриотического воспитания</w:t>
            </w:r>
          </w:p>
        </w:tc>
      </w:tr>
      <w:tr w:rsidR="007911CC" w:rsidRPr="009D79C7" w:rsidTr="007911CC">
        <w:trPr>
          <w:gridAfter w:val="1"/>
          <w:wAfter w:w="5004" w:type="dxa"/>
          <w:trHeight w:val="906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«Булинь»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Зыков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11CC" w:rsidRDefault="00242798" w:rsidP="007911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Формирует  всесторонне</w:t>
            </w:r>
            <w:r w:rsidR="007911CC">
              <w:rPr>
                <w:rFonts w:ascii="Times New Roman" w:hAnsi="Times New Roman" w:cs="Times New Roman"/>
                <w:sz w:val="28"/>
                <w:szCs w:val="28"/>
              </w:rPr>
              <w:t xml:space="preserve"> гармоничную личность </w:t>
            </w:r>
            <w:r w:rsidR="007911CC" w:rsidRPr="002E4FB4">
              <w:rPr>
                <w:rFonts w:ascii="Times New Roman" w:hAnsi="Times New Roman" w:cs="Times New Roman"/>
                <w:sz w:val="28"/>
                <w:szCs w:val="28"/>
              </w:rPr>
              <w:t>посредством занятий скалолазанием</w:t>
            </w:r>
            <w:proofErr w:type="gramStart"/>
            <w:r w:rsidR="007911CC" w:rsidRPr="002E4FB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  <w:tr w:rsidR="007911CC" w:rsidRPr="009D79C7" w:rsidTr="007911CC">
        <w:trPr>
          <w:gridAfter w:val="1"/>
          <w:wAfter w:w="5004" w:type="dxa"/>
          <w:trHeight w:val="15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924738">
              <w:rPr>
                <w:rFonts w:ascii="Times New Roman" w:hAnsi="Times New Roman"/>
                <w:sz w:val="28"/>
                <w:szCs w:val="28"/>
              </w:rPr>
              <w:t>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Доноведение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Ткачук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10-13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726DAF" w:rsidRDefault="007911CC" w:rsidP="007911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ознакомительного характера, знакомит детей с природой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историей и культурой Донского края, формирует экологическую культуру.</w:t>
            </w:r>
          </w:p>
        </w:tc>
      </w:tr>
      <w:tr w:rsidR="007911CC" w:rsidRPr="009D79C7" w:rsidTr="007911CC">
        <w:trPr>
          <w:gridAfter w:val="1"/>
          <w:wAfter w:w="5004" w:type="dxa"/>
          <w:trHeight w:val="178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«Эколог и Я»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Егорова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24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программу наряду с разделом «Мир природы» включен блок прикладного творчества «</w:t>
            </w:r>
            <w:proofErr w:type="spellStart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Мастерскаялесовичка</w:t>
            </w:r>
            <w:proofErr w:type="spellEnd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», где обучающиеся осваивают  технику оригами, складывая различные фигурки из бумаги: листочки, птиц, животных и др. Дети учатся творчески видеть мир вокруг себя и любить природу, что  является о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дним из креативных средств экологического воспитания старших дошкольников, позволяющих обучающимся развивать творческие способности и сформировать экологическую культуру. 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ab/>
            </w:r>
            <w:proofErr w:type="gramEnd"/>
          </w:p>
        </w:tc>
      </w:tr>
      <w:tr w:rsidR="007911CC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7911CC" w:rsidRPr="00924738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ормирование экологического мировоззрения, воспитание экологической культуры у детей, подростков и молодежи.</w:t>
            </w:r>
          </w:p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реализация через проектную деятельность</w:t>
            </w:r>
          </w:p>
        </w:tc>
      </w:tr>
      <w:tr w:rsidR="007911CC" w:rsidRPr="009D79C7" w:rsidTr="00F03FB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«Живи, родник»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Кирьян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зучение основных экологических закономерностей в природе, улучшение окружающей экологической обстановки через практическую деятельность</w:t>
            </w:r>
          </w:p>
        </w:tc>
      </w:tr>
      <w:tr w:rsidR="007911CC" w:rsidRPr="009D79C7" w:rsidTr="00F03FB8">
        <w:trPr>
          <w:gridAfter w:val="1"/>
          <w:wAfter w:w="5004" w:type="dxa"/>
          <w:trHeight w:val="1736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137E0A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70.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137E0A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0A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0A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натуралист»</w:t>
            </w:r>
          </w:p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Кожанова В.П.</w:t>
            </w:r>
          </w:p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7911CC">
            <w:pPr>
              <w:spacing w:after="0" w:line="240" w:lineRule="auto"/>
              <w:ind w:left="-705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 лет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right w:val="single" w:sz="4" w:space="0" w:color="auto"/>
            </w:tcBorders>
            <w:shd w:val="clear" w:color="auto" w:fill="auto"/>
          </w:tcPr>
          <w:p w:rsidR="007911CC" w:rsidRPr="00CD2059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Создает</w:t>
            </w:r>
            <w:r w:rsidRPr="00CD2059">
              <w:rPr>
                <w:rFonts w:ascii="Times New Roman" w:hAnsi="Times New Roman"/>
                <w:sz w:val="28"/>
                <w:szCs w:val="28"/>
              </w:rPr>
              <w:t xml:space="preserve"> условия для социализации, творческой самореализации и формирования у обучающихся системы ценностных отношений к природе и окружающему миру</w:t>
            </w:r>
          </w:p>
        </w:tc>
      </w:tr>
      <w:tr w:rsidR="007911CC" w:rsidRPr="009D79C7" w:rsidTr="00F03FB8">
        <w:trPr>
          <w:gridAfter w:val="1"/>
          <w:wAfter w:w="5004" w:type="dxa"/>
          <w:trHeight w:val="11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«Скалолазание»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 А.В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1CC" w:rsidRDefault="00242798" w:rsidP="00242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A3078" w:rsidRPr="00FA3078" w:rsidRDefault="00FA3078" w:rsidP="00DE230E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230E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Программный материал с</w:t>
            </w:r>
            <w:r w:rsidR="00DE230E" w:rsidRPr="00DE230E">
              <w:rPr>
                <w:rFonts w:ascii="Times New Roman" w:hAnsi="Times New Roman"/>
                <w:sz w:val="28"/>
                <w:szCs w:val="28"/>
                <w:lang w:eastAsia="ru-RU"/>
              </w:rPr>
              <w:t>одействует</w:t>
            </w:r>
            <w:r w:rsidRPr="00DE23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гармоничному физическому развитию, разносторонней физической подготовленности</w:t>
            </w:r>
            <w:r w:rsidR="001F7C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укреплению здоровья </w:t>
            </w:r>
            <w:proofErr w:type="gramStart"/>
            <w:r w:rsidR="001F7C29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bookmarkStart w:id="0" w:name="_GoBack"/>
            <w:bookmarkEnd w:id="0"/>
            <w:proofErr w:type="gramEnd"/>
            <w:r w:rsidR="00DE230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911CC" w:rsidRPr="009D79C7" w:rsidRDefault="007911CC" w:rsidP="007911CC">
            <w:pPr>
              <w:spacing w:after="0" w:line="240" w:lineRule="auto"/>
              <w:ind w:left="-1102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F03FB8">
        <w:trPr>
          <w:gridAfter w:val="1"/>
          <w:wAfter w:w="5004" w:type="dxa"/>
          <w:trHeight w:val="125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Ткачев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AD9">
              <w:rPr>
                <w:rFonts w:ascii="Times New Roman" w:hAnsi="Times New Roman"/>
                <w:sz w:val="28"/>
                <w:szCs w:val="28"/>
              </w:rPr>
              <w:t>Программа носит образовательно-воспитательный характер и направлена на осуществление цели: создание условий для личностного и интеллектуального развития учащихся, формирование общей культуры и организации содержательного досуга посредством обучения игре в шахматы.</w:t>
            </w:r>
          </w:p>
        </w:tc>
      </w:tr>
      <w:tr w:rsidR="007911CC" w:rsidRPr="009D79C7" w:rsidTr="00F03FB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«Мир движений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AF656A" w:rsidP="00AF6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</w:t>
            </w:r>
            <w:r w:rsidR="0019788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влена </w:t>
            </w:r>
            <w:r w:rsidR="007911CC">
              <w:rPr>
                <w:rFonts w:ascii="Times New Roman" w:hAnsi="Times New Roman"/>
                <w:sz w:val="28"/>
                <w:szCs w:val="28"/>
              </w:rPr>
              <w:t>ф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изическое развитие и ук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репление здоровья 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младших школьников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04" w:type="dxa"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7911CC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3 год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основам спортивного бального танца,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применением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театрализацииобраза в танце. В программе представлена авторская концепция вчасти набора и составления вариаций танцев поуровню подготовки и возрастам воспитанников.Особенностью программы является принцип</w:t>
            </w:r>
          </w:p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состязательности, который определяет стремление</w:t>
            </w:r>
          </w:p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детей к улучшению танцевального уровня.</w:t>
            </w:r>
          </w:p>
        </w:tc>
      </w:tr>
      <w:tr w:rsidR="007911CC" w:rsidRPr="009D79C7" w:rsidTr="007911CC">
        <w:trPr>
          <w:gridAfter w:val="1"/>
          <w:wAfter w:w="5004" w:type="dxa"/>
          <w:trHeight w:val="28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1A047F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«Карате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Бодров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Программой предусмотрено приобретение учащимися теоретических сведений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владе</w:t>
            </w:r>
            <w:r w:rsidR="00E82A69">
              <w:rPr>
                <w:rFonts w:ascii="Times New Roman" w:hAnsi="Times New Roman"/>
                <w:sz w:val="28"/>
                <w:szCs w:val="28"/>
              </w:rPr>
              <w:t>ние п</w:t>
            </w:r>
            <w:r w:rsidR="001A047F">
              <w:rPr>
                <w:rFonts w:ascii="Times New Roman" w:hAnsi="Times New Roman"/>
                <w:sz w:val="28"/>
                <w:szCs w:val="28"/>
              </w:rPr>
              <w:t>риемами техники и тактики карате</w:t>
            </w:r>
            <w:r w:rsidR="00E82A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911CC" w:rsidRPr="009D79C7" w:rsidTr="007911CC">
        <w:trPr>
          <w:gridAfter w:val="1"/>
          <w:wAfter w:w="5004" w:type="dxa"/>
          <w:trHeight w:val="1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начальной подготовки группы </w:t>
            </w:r>
          </w:p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«ОФП»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 К.Н..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D43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направлена на занятия общей физической подготовкой, закаливание, формирование навыков устойчивой физической активности</w:t>
            </w:r>
          </w:p>
        </w:tc>
      </w:tr>
      <w:tr w:rsidR="007911CC" w:rsidRPr="009D79C7" w:rsidTr="007911CC">
        <w:trPr>
          <w:gridAfter w:val="1"/>
          <w:wAfter w:w="5004" w:type="dxa"/>
          <w:trHeight w:val="9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CC" w:rsidRDefault="00FE3983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«Карате</w:t>
            </w:r>
            <w:proofErr w:type="gramStart"/>
            <w:r w:rsidR="007911CC">
              <w:rPr>
                <w:rFonts w:ascii="Times New Roman" w:hAnsi="Times New Roman"/>
                <w:sz w:val="28"/>
                <w:szCs w:val="28"/>
                <w:lang w:val="en-US"/>
              </w:rPr>
              <w:t>WKF</w:t>
            </w:r>
            <w:proofErr w:type="gramEnd"/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Pr="00AC76B0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6B0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11-12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0D3A8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Приобщает детей  к основам здорового образа жиз</w:t>
            </w:r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 посредством занятий </w:t>
            </w:r>
            <w:proofErr w:type="gramStart"/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карате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1CC" w:rsidRPr="009D79C7" w:rsidTr="00F03FB8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6C230A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по эстетической гимнастике</w:t>
            </w:r>
          </w:p>
          <w:p w:rsidR="007911CC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Сорокина С.Е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Default="007911CC" w:rsidP="00791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C3C">
              <w:rPr>
                <w:rFonts w:ascii="Times New Roman" w:hAnsi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физических качеств,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 гибкости, ловкости, силы, прыгучести, быстроты, выносливости, фун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кции равновесия и пластичности,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>формирование специальных знаний, умений и навыков, необходимы</w:t>
            </w:r>
            <w:r>
              <w:rPr>
                <w:rFonts w:ascii="Times New Roman" w:hAnsi="Times New Roman"/>
                <w:sz w:val="28"/>
                <w:szCs w:val="28"/>
              </w:rPr>
              <w:t>х для успешной социализации</w:t>
            </w:r>
          </w:p>
        </w:tc>
      </w:tr>
      <w:tr w:rsidR="007911CC" w:rsidTr="00F03FB8">
        <w:tblPrEx>
          <w:tblBorders>
            <w:top w:val="single" w:sz="4" w:space="0" w:color="auto"/>
          </w:tblBorders>
          <w:tblLook w:val="0000"/>
        </w:tblPrEx>
        <w:trPr>
          <w:gridAfter w:val="1"/>
          <w:wAfter w:w="5004" w:type="dxa"/>
          <w:trHeight w:val="100"/>
        </w:trPr>
        <w:tc>
          <w:tcPr>
            <w:tcW w:w="15559" w:type="dxa"/>
            <w:gridSpan w:val="7"/>
          </w:tcPr>
          <w:p w:rsidR="007911CC" w:rsidRDefault="007911CC" w:rsidP="00791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30A" w:rsidRDefault="006C230A" w:rsidP="000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6EF" w:rsidRPr="002E33F8" w:rsidRDefault="000366EF" w:rsidP="00036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587A"/>
    <w:multiLevelType w:val="multilevel"/>
    <w:tmpl w:val="F3A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2684D"/>
    <w:multiLevelType w:val="multilevel"/>
    <w:tmpl w:val="444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A6689"/>
    <w:multiLevelType w:val="hybridMultilevel"/>
    <w:tmpl w:val="1E2A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063AFB"/>
    <w:rsid w:val="000013BF"/>
    <w:rsid w:val="000061F8"/>
    <w:rsid w:val="00012AD9"/>
    <w:rsid w:val="000230F3"/>
    <w:rsid w:val="000366EF"/>
    <w:rsid w:val="000372E2"/>
    <w:rsid w:val="00052903"/>
    <w:rsid w:val="00063AFB"/>
    <w:rsid w:val="000862FD"/>
    <w:rsid w:val="00086C00"/>
    <w:rsid w:val="00087C2F"/>
    <w:rsid w:val="00097248"/>
    <w:rsid w:val="000A6889"/>
    <w:rsid w:val="000B04A7"/>
    <w:rsid w:val="000B1FDB"/>
    <w:rsid w:val="000B2411"/>
    <w:rsid w:val="000B2E7F"/>
    <w:rsid w:val="000B63A0"/>
    <w:rsid w:val="000B75B7"/>
    <w:rsid w:val="000C05BC"/>
    <w:rsid w:val="000D3A87"/>
    <w:rsid w:val="000E0B0F"/>
    <w:rsid w:val="000E2E00"/>
    <w:rsid w:val="000E70A9"/>
    <w:rsid w:val="000E7B77"/>
    <w:rsid w:val="00106154"/>
    <w:rsid w:val="001142A1"/>
    <w:rsid w:val="001206E7"/>
    <w:rsid w:val="00122E9E"/>
    <w:rsid w:val="00125AF8"/>
    <w:rsid w:val="00131CE3"/>
    <w:rsid w:val="001343B9"/>
    <w:rsid w:val="00137E0A"/>
    <w:rsid w:val="001504CA"/>
    <w:rsid w:val="001573CA"/>
    <w:rsid w:val="001647A1"/>
    <w:rsid w:val="001865F9"/>
    <w:rsid w:val="00197884"/>
    <w:rsid w:val="001A047F"/>
    <w:rsid w:val="001A10EC"/>
    <w:rsid w:val="001A218B"/>
    <w:rsid w:val="001A5EBD"/>
    <w:rsid w:val="001B2D58"/>
    <w:rsid w:val="001B7D27"/>
    <w:rsid w:val="001C6276"/>
    <w:rsid w:val="001C66E3"/>
    <w:rsid w:val="001D56FB"/>
    <w:rsid w:val="001D7716"/>
    <w:rsid w:val="001E0E94"/>
    <w:rsid w:val="001E3A67"/>
    <w:rsid w:val="001F1569"/>
    <w:rsid w:val="001F4DF7"/>
    <w:rsid w:val="001F7700"/>
    <w:rsid w:val="001F7C29"/>
    <w:rsid w:val="0020222D"/>
    <w:rsid w:val="0021025D"/>
    <w:rsid w:val="00210E29"/>
    <w:rsid w:val="00212C1F"/>
    <w:rsid w:val="00212FAE"/>
    <w:rsid w:val="00214BC7"/>
    <w:rsid w:val="00215703"/>
    <w:rsid w:val="00221CD8"/>
    <w:rsid w:val="00224C05"/>
    <w:rsid w:val="00242798"/>
    <w:rsid w:val="00242C7A"/>
    <w:rsid w:val="002431C3"/>
    <w:rsid w:val="0025506B"/>
    <w:rsid w:val="0025526E"/>
    <w:rsid w:val="00257F9F"/>
    <w:rsid w:val="00263465"/>
    <w:rsid w:val="0026403D"/>
    <w:rsid w:val="002666CB"/>
    <w:rsid w:val="00267B50"/>
    <w:rsid w:val="00271BC9"/>
    <w:rsid w:val="00283A4C"/>
    <w:rsid w:val="00283BF4"/>
    <w:rsid w:val="0028760D"/>
    <w:rsid w:val="002903F8"/>
    <w:rsid w:val="00291049"/>
    <w:rsid w:val="002955A5"/>
    <w:rsid w:val="002A1FFA"/>
    <w:rsid w:val="002A359E"/>
    <w:rsid w:val="002A7A57"/>
    <w:rsid w:val="002B41CE"/>
    <w:rsid w:val="002C7A1D"/>
    <w:rsid w:val="002C7CC3"/>
    <w:rsid w:val="002D298A"/>
    <w:rsid w:val="002D32D4"/>
    <w:rsid w:val="002D63B8"/>
    <w:rsid w:val="002D6FE4"/>
    <w:rsid w:val="002E4FB4"/>
    <w:rsid w:val="002F1EF8"/>
    <w:rsid w:val="002F6C53"/>
    <w:rsid w:val="002F760A"/>
    <w:rsid w:val="00313240"/>
    <w:rsid w:val="00314406"/>
    <w:rsid w:val="00326ECC"/>
    <w:rsid w:val="00331172"/>
    <w:rsid w:val="0033630A"/>
    <w:rsid w:val="003406DE"/>
    <w:rsid w:val="003456CB"/>
    <w:rsid w:val="00351FE0"/>
    <w:rsid w:val="00352025"/>
    <w:rsid w:val="00355F04"/>
    <w:rsid w:val="0036024D"/>
    <w:rsid w:val="003625EE"/>
    <w:rsid w:val="00367029"/>
    <w:rsid w:val="00383AB9"/>
    <w:rsid w:val="003A4FC2"/>
    <w:rsid w:val="003C2984"/>
    <w:rsid w:val="003C5AF0"/>
    <w:rsid w:val="003D1C0F"/>
    <w:rsid w:val="003D6E96"/>
    <w:rsid w:val="003E0EAA"/>
    <w:rsid w:val="003E7970"/>
    <w:rsid w:val="003F1F7A"/>
    <w:rsid w:val="003F3F15"/>
    <w:rsid w:val="003F6B2B"/>
    <w:rsid w:val="00404DA0"/>
    <w:rsid w:val="00405A04"/>
    <w:rsid w:val="00416129"/>
    <w:rsid w:val="0041723B"/>
    <w:rsid w:val="0042038B"/>
    <w:rsid w:val="004217DA"/>
    <w:rsid w:val="00423DD6"/>
    <w:rsid w:val="00426F2B"/>
    <w:rsid w:val="00431D5B"/>
    <w:rsid w:val="004378CB"/>
    <w:rsid w:val="00454A34"/>
    <w:rsid w:val="00460D8B"/>
    <w:rsid w:val="00466C21"/>
    <w:rsid w:val="004731A5"/>
    <w:rsid w:val="00481921"/>
    <w:rsid w:val="0048354E"/>
    <w:rsid w:val="00483B17"/>
    <w:rsid w:val="00483BC4"/>
    <w:rsid w:val="0048697D"/>
    <w:rsid w:val="004918AE"/>
    <w:rsid w:val="004920FD"/>
    <w:rsid w:val="00493AE9"/>
    <w:rsid w:val="00494083"/>
    <w:rsid w:val="004A42F7"/>
    <w:rsid w:val="004A4FE1"/>
    <w:rsid w:val="004B4168"/>
    <w:rsid w:val="004B5E5D"/>
    <w:rsid w:val="004D4706"/>
    <w:rsid w:val="004D4F33"/>
    <w:rsid w:val="004E53A2"/>
    <w:rsid w:val="004F1DB4"/>
    <w:rsid w:val="00501A93"/>
    <w:rsid w:val="00503D41"/>
    <w:rsid w:val="005102EB"/>
    <w:rsid w:val="005103AD"/>
    <w:rsid w:val="005226E3"/>
    <w:rsid w:val="0052464C"/>
    <w:rsid w:val="00537050"/>
    <w:rsid w:val="005435CB"/>
    <w:rsid w:val="0054536C"/>
    <w:rsid w:val="00547C00"/>
    <w:rsid w:val="005562EA"/>
    <w:rsid w:val="005609A7"/>
    <w:rsid w:val="0056387C"/>
    <w:rsid w:val="0056532E"/>
    <w:rsid w:val="00565CBC"/>
    <w:rsid w:val="005707C7"/>
    <w:rsid w:val="005761A0"/>
    <w:rsid w:val="00587A81"/>
    <w:rsid w:val="00591E98"/>
    <w:rsid w:val="005A1097"/>
    <w:rsid w:val="005A6B5B"/>
    <w:rsid w:val="005A6DAC"/>
    <w:rsid w:val="005B3465"/>
    <w:rsid w:val="005C36D3"/>
    <w:rsid w:val="005E08AE"/>
    <w:rsid w:val="005E2197"/>
    <w:rsid w:val="005E5536"/>
    <w:rsid w:val="00603699"/>
    <w:rsid w:val="00621F56"/>
    <w:rsid w:val="00641415"/>
    <w:rsid w:val="00645A43"/>
    <w:rsid w:val="00647033"/>
    <w:rsid w:val="00655374"/>
    <w:rsid w:val="00663385"/>
    <w:rsid w:val="00664288"/>
    <w:rsid w:val="00665238"/>
    <w:rsid w:val="00674CF8"/>
    <w:rsid w:val="00681DFA"/>
    <w:rsid w:val="00683C37"/>
    <w:rsid w:val="00685B52"/>
    <w:rsid w:val="00690683"/>
    <w:rsid w:val="00692A8B"/>
    <w:rsid w:val="00692E7C"/>
    <w:rsid w:val="00697119"/>
    <w:rsid w:val="0069745F"/>
    <w:rsid w:val="006979E7"/>
    <w:rsid w:val="006A363A"/>
    <w:rsid w:val="006B3EAF"/>
    <w:rsid w:val="006B47E9"/>
    <w:rsid w:val="006C1052"/>
    <w:rsid w:val="006C1AC4"/>
    <w:rsid w:val="006C230A"/>
    <w:rsid w:val="006C5096"/>
    <w:rsid w:val="006D0E61"/>
    <w:rsid w:val="006D2F9A"/>
    <w:rsid w:val="006D453C"/>
    <w:rsid w:val="006D4C3C"/>
    <w:rsid w:val="006E592C"/>
    <w:rsid w:val="006E5989"/>
    <w:rsid w:val="006F6BDB"/>
    <w:rsid w:val="0070315F"/>
    <w:rsid w:val="00703364"/>
    <w:rsid w:val="00703489"/>
    <w:rsid w:val="007056DE"/>
    <w:rsid w:val="00717590"/>
    <w:rsid w:val="00723CAE"/>
    <w:rsid w:val="00726DAF"/>
    <w:rsid w:val="007318BC"/>
    <w:rsid w:val="00732276"/>
    <w:rsid w:val="00732737"/>
    <w:rsid w:val="0074131A"/>
    <w:rsid w:val="00741A57"/>
    <w:rsid w:val="0074607A"/>
    <w:rsid w:val="00753510"/>
    <w:rsid w:val="00753896"/>
    <w:rsid w:val="00756B99"/>
    <w:rsid w:val="00757312"/>
    <w:rsid w:val="00757B91"/>
    <w:rsid w:val="00760A0E"/>
    <w:rsid w:val="007739C7"/>
    <w:rsid w:val="00785941"/>
    <w:rsid w:val="00785E28"/>
    <w:rsid w:val="007867D7"/>
    <w:rsid w:val="007869E1"/>
    <w:rsid w:val="007911CC"/>
    <w:rsid w:val="00794221"/>
    <w:rsid w:val="007A3EFC"/>
    <w:rsid w:val="007A72F0"/>
    <w:rsid w:val="007B3A2D"/>
    <w:rsid w:val="007B49CA"/>
    <w:rsid w:val="007C310D"/>
    <w:rsid w:val="007C783D"/>
    <w:rsid w:val="007F1793"/>
    <w:rsid w:val="007F719E"/>
    <w:rsid w:val="008029EA"/>
    <w:rsid w:val="0080661D"/>
    <w:rsid w:val="00810935"/>
    <w:rsid w:val="00813268"/>
    <w:rsid w:val="00823819"/>
    <w:rsid w:val="00841F78"/>
    <w:rsid w:val="008438B2"/>
    <w:rsid w:val="0084394E"/>
    <w:rsid w:val="00853E10"/>
    <w:rsid w:val="008552F4"/>
    <w:rsid w:val="00861363"/>
    <w:rsid w:val="008619B9"/>
    <w:rsid w:val="0086540A"/>
    <w:rsid w:val="008666C3"/>
    <w:rsid w:val="00877732"/>
    <w:rsid w:val="008811F0"/>
    <w:rsid w:val="008820D2"/>
    <w:rsid w:val="0088489D"/>
    <w:rsid w:val="008873DD"/>
    <w:rsid w:val="00887FBC"/>
    <w:rsid w:val="008929E8"/>
    <w:rsid w:val="008A5765"/>
    <w:rsid w:val="008B198C"/>
    <w:rsid w:val="008C5AD3"/>
    <w:rsid w:val="008D082D"/>
    <w:rsid w:val="008D1CFE"/>
    <w:rsid w:val="008D269B"/>
    <w:rsid w:val="008E6984"/>
    <w:rsid w:val="008F4CF0"/>
    <w:rsid w:val="008F523C"/>
    <w:rsid w:val="00902136"/>
    <w:rsid w:val="00904A9C"/>
    <w:rsid w:val="00906745"/>
    <w:rsid w:val="00912FB9"/>
    <w:rsid w:val="00934171"/>
    <w:rsid w:val="009452DB"/>
    <w:rsid w:val="0096106C"/>
    <w:rsid w:val="0096124E"/>
    <w:rsid w:val="009617DE"/>
    <w:rsid w:val="00961AB3"/>
    <w:rsid w:val="00977FFB"/>
    <w:rsid w:val="00987A80"/>
    <w:rsid w:val="009940A2"/>
    <w:rsid w:val="009A0DBB"/>
    <w:rsid w:val="009A1DE2"/>
    <w:rsid w:val="009A56FB"/>
    <w:rsid w:val="009A6F8D"/>
    <w:rsid w:val="009A70F3"/>
    <w:rsid w:val="009B4975"/>
    <w:rsid w:val="009C44DD"/>
    <w:rsid w:val="009C5C58"/>
    <w:rsid w:val="009C7609"/>
    <w:rsid w:val="009D595C"/>
    <w:rsid w:val="009E3716"/>
    <w:rsid w:val="009E619F"/>
    <w:rsid w:val="009F1D26"/>
    <w:rsid w:val="00A00D27"/>
    <w:rsid w:val="00A12F5D"/>
    <w:rsid w:val="00A17268"/>
    <w:rsid w:val="00A20A15"/>
    <w:rsid w:val="00A3304C"/>
    <w:rsid w:val="00A33908"/>
    <w:rsid w:val="00A37A52"/>
    <w:rsid w:val="00A37EB0"/>
    <w:rsid w:val="00A41CF3"/>
    <w:rsid w:val="00A420EE"/>
    <w:rsid w:val="00A43436"/>
    <w:rsid w:val="00A46409"/>
    <w:rsid w:val="00A542F1"/>
    <w:rsid w:val="00A5613B"/>
    <w:rsid w:val="00A60105"/>
    <w:rsid w:val="00A60CE2"/>
    <w:rsid w:val="00A616AC"/>
    <w:rsid w:val="00A71A90"/>
    <w:rsid w:val="00A71F4C"/>
    <w:rsid w:val="00A72B09"/>
    <w:rsid w:val="00A7421E"/>
    <w:rsid w:val="00A76B08"/>
    <w:rsid w:val="00A87ACB"/>
    <w:rsid w:val="00A920BE"/>
    <w:rsid w:val="00AA558F"/>
    <w:rsid w:val="00AB178E"/>
    <w:rsid w:val="00AB7B7A"/>
    <w:rsid w:val="00AC4560"/>
    <w:rsid w:val="00AC5C22"/>
    <w:rsid w:val="00AC76B0"/>
    <w:rsid w:val="00AD6F3E"/>
    <w:rsid w:val="00AE056B"/>
    <w:rsid w:val="00AE0A22"/>
    <w:rsid w:val="00AF656A"/>
    <w:rsid w:val="00B029C5"/>
    <w:rsid w:val="00B06B68"/>
    <w:rsid w:val="00B17A04"/>
    <w:rsid w:val="00B20976"/>
    <w:rsid w:val="00B20ADB"/>
    <w:rsid w:val="00B2167B"/>
    <w:rsid w:val="00B327BF"/>
    <w:rsid w:val="00B37B1C"/>
    <w:rsid w:val="00B42608"/>
    <w:rsid w:val="00B50F96"/>
    <w:rsid w:val="00B5268A"/>
    <w:rsid w:val="00B52A28"/>
    <w:rsid w:val="00B6621B"/>
    <w:rsid w:val="00B67943"/>
    <w:rsid w:val="00B70299"/>
    <w:rsid w:val="00B75D43"/>
    <w:rsid w:val="00B760BC"/>
    <w:rsid w:val="00B84485"/>
    <w:rsid w:val="00BB5F6A"/>
    <w:rsid w:val="00BC301A"/>
    <w:rsid w:val="00BD6C14"/>
    <w:rsid w:val="00BE520D"/>
    <w:rsid w:val="00BF5AEA"/>
    <w:rsid w:val="00C127AE"/>
    <w:rsid w:val="00C138A5"/>
    <w:rsid w:val="00C14C34"/>
    <w:rsid w:val="00C15C7B"/>
    <w:rsid w:val="00C16595"/>
    <w:rsid w:val="00C16C3D"/>
    <w:rsid w:val="00C2154F"/>
    <w:rsid w:val="00C24232"/>
    <w:rsid w:val="00C34354"/>
    <w:rsid w:val="00C40BFF"/>
    <w:rsid w:val="00C43E14"/>
    <w:rsid w:val="00C52410"/>
    <w:rsid w:val="00C54252"/>
    <w:rsid w:val="00C552F4"/>
    <w:rsid w:val="00C56D16"/>
    <w:rsid w:val="00C77822"/>
    <w:rsid w:val="00C91242"/>
    <w:rsid w:val="00C93D4F"/>
    <w:rsid w:val="00CA4D9C"/>
    <w:rsid w:val="00CA686E"/>
    <w:rsid w:val="00CB4687"/>
    <w:rsid w:val="00CB47E6"/>
    <w:rsid w:val="00CB6320"/>
    <w:rsid w:val="00CC1D96"/>
    <w:rsid w:val="00CD2059"/>
    <w:rsid w:val="00CE39B7"/>
    <w:rsid w:val="00CF4929"/>
    <w:rsid w:val="00CF7ACB"/>
    <w:rsid w:val="00D06BB8"/>
    <w:rsid w:val="00D10038"/>
    <w:rsid w:val="00D1449B"/>
    <w:rsid w:val="00D451E3"/>
    <w:rsid w:val="00D56A25"/>
    <w:rsid w:val="00D62D6A"/>
    <w:rsid w:val="00D75338"/>
    <w:rsid w:val="00D75621"/>
    <w:rsid w:val="00D8476E"/>
    <w:rsid w:val="00D957DE"/>
    <w:rsid w:val="00DA1913"/>
    <w:rsid w:val="00DC183A"/>
    <w:rsid w:val="00DC628D"/>
    <w:rsid w:val="00DE230E"/>
    <w:rsid w:val="00DE23E7"/>
    <w:rsid w:val="00DF0353"/>
    <w:rsid w:val="00DF1D23"/>
    <w:rsid w:val="00DF2A98"/>
    <w:rsid w:val="00DF7445"/>
    <w:rsid w:val="00E03D53"/>
    <w:rsid w:val="00E0776B"/>
    <w:rsid w:val="00E1567C"/>
    <w:rsid w:val="00E156C0"/>
    <w:rsid w:val="00E223C6"/>
    <w:rsid w:val="00E22611"/>
    <w:rsid w:val="00E22F3B"/>
    <w:rsid w:val="00E2303D"/>
    <w:rsid w:val="00E27B24"/>
    <w:rsid w:val="00E32EDE"/>
    <w:rsid w:val="00E4468F"/>
    <w:rsid w:val="00E46A3C"/>
    <w:rsid w:val="00E5454A"/>
    <w:rsid w:val="00E54A07"/>
    <w:rsid w:val="00E65554"/>
    <w:rsid w:val="00E77635"/>
    <w:rsid w:val="00E804D6"/>
    <w:rsid w:val="00E81652"/>
    <w:rsid w:val="00E82A69"/>
    <w:rsid w:val="00E82EE0"/>
    <w:rsid w:val="00E9004B"/>
    <w:rsid w:val="00E90C63"/>
    <w:rsid w:val="00E9498F"/>
    <w:rsid w:val="00EA44E5"/>
    <w:rsid w:val="00EB56B6"/>
    <w:rsid w:val="00EC16F6"/>
    <w:rsid w:val="00EE1679"/>
    <w:rsid w:val="00EE2A47"/>
    <w:rsid w:val="00F00B7F"/>
    <w:rsid w:val="00F02699"/>
    <w:rsid w:val="00F02941"/>
    <w:rsid w:val="00F03FB8"/>
    <w:rsid w:val="00F04D91"/>
    <w:rsid w:val="00F11CAB"/>
    <w:rsid w:val="00F11EAC"/>
    <w:rsid w:val="00F13676"/>
    <w:rsid w:val="00F2132C"/>
    <w:rsid w:val="00F22798"/>
    <w:rsid w:val="00F27668"/>
    <w:rsid w:val="00F31324"/>
    <w:rsid w:val="00F40646"/>
    <w:rsid w:val="00F51B60"/>
    <w:rsid w:val="00F531D8"/>
    <w:rsid w:val="00F607F6"/>
    <w:rsid w:val="00F64740"/>
    <w:rsid w:val="00F66291"/>
    <w:rsid w:val="00F816DE"/>
    <w:rsid w:val="00F84917"/>
    <w:rsid w:val="00F87F49"/>
    <w:rsid w:val="00F91F1C"/>
    <w:rsid w:val="00F95BD1"/>
    <w:rsid w:val="00FA04C5"/>
    <w:rsid w:val="00FA3078"/>
    <w:rsid w:val="00FA4DE2"/>
    <w:rsid w:val="00FA65CE"/>
    <w:rsid w:val="00FA6E49"/>
    <w:rsid w:val="00FA73AB"/>
    <w:rsid w:val="00FB4137"/>
    <w:rsid w:val="00FB616D"/>
    <w:rsid w:val="00FC251C"/>
    <w:rsid w:val="00FD1263"/>
    <w:rsid w:val="00FD4A62"/>
    <w:rsid w:val="00FE0655"/>
    <w:rsid w:val="00FE1054"/>
    <w:rsid w:val="00FE2477"/>
    <w:rsid w:val="00FE3983"/>
    <w:rsid w:val="00FE714B"/>
    <w:rsid w:val="00FF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  <w:style w:type="character" w:styleId="a5">
    <w:name w:val="Strong"/>
    <w:basedOn w:val="a0"/>
    <w:uiPriority w:val="22"/>
    <w:qFormat/>
    <w:rsid w:val="006642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4050-31F2-493C-9D98-DC074298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3302</Words>
  <Characters>18827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Секретарь</cp:lastModifiedBy>
  <cp:revision>282</cp:revision>
  <dcterms:created xsi:type="dcterms:W3CDTF">2019-04-11T12:40:00Z</dcterms:created>
  <dcterms:modified xsi:type="dcterms:W3CDTF">2020-01-22T11:14:00Z</dcterms:modified>
</cp:coreProperties>
</file>