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276" w:rsidRPr="00D65276" w:rsidRDefault="00D65276" w:rsidP="00D65276">
      <w:pPr>
        <w:spacing w:after="0" w:line="240" w:lineRule="auto"/>
        <w:ind w:firstLine="426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0916" w:type="dxa"/>
        <w:tblInd w:w="-1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6"/>
      </w:tblGrid>
      <w:tr w:rsidR="00D65276" w:rsidRPr="00D65276" w:rsidTr="00FF7C8F">
        <w:trPr>
          <w:trHeight w:val="15303"/>
        </w:trPr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276" w:rsidRPr="00D65276" w:rsidRDefault="00D65276" w:rsidP="00D65276">
            <w:pPr>
              <w:spacing w:after="0" w:line="240" w:lineRule="auto"/>
              <w:ind w:left="567"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 </w:t>
            </w:r>
          </w:p>
          <w:p w:rsidR="00FF7C8F" w:rsidRDefault="00FF7C8F" w:rsidP="00D65276">
            <w:pPr>
              <w:spacing w:after="0" w:line="240" w:lineRule="auto"/>
              <w:ind w:left="567" w:firstLine="426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65276" w:rsidRPr="00D65276" w:rsidRDefault="00D65276" w:rsidP="00D65276">
            <w:pPr>
              <w:spacing w:after="0" w:line="240" w:lineRule="auto"/>
              <w:ind w:left="567" w:firstLine="426"/>
              <w:jc w:val="center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ru-RU"/>
              </w:rPr>
            </w:pPr>
            <w:r w:rsidRPr="00D65276">
              <w:rPr>
                <w:rFonts w:ascii="Arial Black" w:eastAsia="Times New Roman" w:hAnsi="Arial Black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Доклад "Из опыта работы с одаренными детьми"</w:t>
            </w:r>
          </w:p>
          <w:p w:rsidR="00D65276" w:rsidRPr="00D65276" w:rsidRDefault="00D65276" w:rsidP="00D65276">
            <w:pPr>
              <w:spacing w:after="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F7C8F" w:rsidRDefault="00D65276" w:rsidP="00FF7C8F">
            <w:pPr>
              <w:spacing w:after="0" w:line="240" w:lineRule="auto"/>
              <w:ind w:left="567" w:firstLine="426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65276">
              <w:rPr>
                <w:rFonts w:ascii="Arial Black" w:eastAsia="Times New Roman" w:hAnsi="Arial Black" w:cs="Times New Roman"/>
                <w:iCs/>
                <w:color w:val="000000"/>
                <w:szCs w:val="28"/>
                <w:bdr w:val="none" w:sz="0" w:space="0" w:color="auto" w:frame="1"/>
                <w:lang w:eastAsia="ru-RU"/>
              </w:rPr>
              <w:t>Не существует сколько-нибудь достоверных тестов на одаренность, кроме тех, которые проявляются в результате активного участия хотя бы в самой маленькой поисковой исследовательской работе</w:t>
            </w:r>
            <w:r w:rsidRPr="00D652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FF7C8F" w:rsidRDefault="00FF7C8F" w:rsidP="00FF7C8F">
            <w:pPr>
              <w:spacing w:after="0" w:line="240" w:lineRule="auto"/>
              <w:ind w:left="567" w:firstLine="426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F7C8F" w:rsidRPr="00FF7C8F" w:rsidRDefault="00FF7C8F" w:rsidP="00FF7C8F">
            <w:pPr>
              <w:spacing w:after="0" w:line="240" w:lineRule="auto"/>
              <w:ind w:left="567" w:firstLine="426"/>
              <w:jc w:val="right"/>
              <w:rPr>
                <w:rFonts w:ascii="Arial Black" w:eastAsia="Times New Roman" w:hAnsi="Arial Black" w:cs="Times New Roman"/>
                <w:color w:val="000000"/>
                <w:szCs w:val="28"/>
                <w:lang w:eastAsia="ru-RU"/>
              </w:rPr>
            </w:pPr>
            <w:r w:rsidRPr="00FF7C8F">
              <w:rPr>
                <w:rFonts w:ascii="Arial Black" w:eastAsia="Times New Roman" w:hAnsi="Arial Black" w:cs="Times New Roman"/>
                <w:color w:val="000000"/>
                <w:szCs w:val="28"/>
                <w:lang w:eastAsia="ru-RU"/>
              </w:rPr>
              <w:t>Подготовила Федосеева С.Н. руководитель МО.</w:t>
            </w:r>
          </w:p>
          <w:p w:rsidR="00FF7C8F" w:rsidRDefault="00FF7C8F" w:rsidP="00FF7C8F">
            <w:pPr>
              <w:spacing w:after="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D65276" w:rsidRPr="00D65276" w:rsidRDefault="00D65276" w:rsidP="00FF7C8F">
            <w:pPr>
              <w:spacing w:after="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Одаренных детей отличает исключительная успешность обучения. Эта черта связана с высокой скоростью переработки и усвоения информации. Но одновременно с этим такие дети могут быстро утрачивать интерес к ежедневным кропотливым занятиям. Им важны принципиальные вещи, широкий охват материала. Работать с такими детьми интересно и трудно; в классе, на уроке они требуют особого подхода, особой системы обучения.</w:t>
            </w:r>
          </w:p>
          <w:p w:rsidR="00D65276" w:rsidRPr="00D65276" w:rsidRDefault="00D65276" w:rsidP="00D65276">
            <w:pPr>
              <w:spacing w:after="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Часто про одаренных людей говорят, что в них есть «Искра Божья», но чтобы из этой искры разгорелось пламя, а применительно к науке это пламя таланта, нужно приложить немалые усилия. Постоянная и кропотливая работа не только с учащимися, но и над собой приносит свои плоды, мои учащиеся являются победителями районных, областных, региональных олимпиад, конкурсов, успешно поступают и учатся в ВУЗах </w:t>
            </w:r>
          </w:p>
          <w:p w:rsidR="00D65276" w:rsidRPr="00D65276" w:rsidRDefault="00D65276" w:rsidP="00D65276">
            <w:pPr>
              <w:spacing w:after="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Как я достигаю таких результатов?</w:t>
            </w:r>
          </w:p>
          <w:p w:rsidR="00D65276" w:rsidRPr="00D65276" w:rsidRDefault="00D65276" w:rsidP="00D65276">
            <w:pPr>
              <w:spacing w:after="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моей работы с одаренными детьми включает в себя следующие компоненты:</w:t>
            </w:r>
          </w:p>
          <w:p w:rsidR="00D65276" w:rsidRPr="00FF7C8F" w:rsidRDefault="00FF7C8F" w:rsidP="00D65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</w:t>
            </w:r>
            <w:r w:rsidR="00D65276" w:rsidRPr="00FF7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одаренных детей;</w:t>
            </w:r>
            <w:r w:rsidR="00D65276" w:rsidRPr="00FF7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65276" w:rsidRPr="00FF7C8F" w:rsidRDefault="00FF7C8F" w:rsidP="00D65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  <w:r w:rsidR="00D65276" w:rsidRPr="00FF7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творческих способностей на </w:t>
            </w:r>
            <w:r w:rsidR="00592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учебных </w:t>
            </w:r>
            <w:proofErr w:type="spellStart"/>
            <w:r w:rsidR="00592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занатиях</w:t>
            </w:r>
            <w:r w:rsidR="00D65276" w:rsidRPr="00FF7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spellEnd"/>
            <w:r w:rsidR="00D65276" w:rsidRPr="00FF7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D65276" w:rsidRPr="00FF7C8F" w:rsidRDefault="00FF7C8F" w:rsidP="00D65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  <w:r w:rsidR="00D65276" w:rsidRPr="00FF7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способностей во внеурочной деятельности (олимпиады, конкурсы, исследовательская работа);</w:t>
            </w:r>
          </w:p>
          <w:p w:rsidR="00D65276" w:rsidRPr="00FF7C8F" w:rsidRDefault="00FF7C8F" w:rsidP="00D65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</w:t>
            </w:r>
            <w:r w:rsidR="00D65276" w:rsidRPr="00FF7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условий для всестороннего развития одаренных детей.</w:t>
            </w:r>
          </w:p>
          <w:p w:rsidR="00D65276" w:rsidRPr="00D65276" w:rsidRDefault="00D65276" w:rsidP="00D65276">
            <w:pPr>
              <w:spacing w:after="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Прежде всего, одаренных детей надо уметь выявить. Они имеют ряд особенностей: любознательны, настойчивы в поиске ответов, часто задают глубокие вопросы, склонны к размышлениям, отличаются хорошей памятью. Кроме того, диагностику одаренности я провожу, используя классические тесты </w:t>
            </w:r>
            <w:proofErr w:type="spellStart"/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Айзенка</w:t>
            </w:r>
            <w:proofErr w:type="spellEnd"/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Беннета</w:t>
            </w:r>
            <w:proofErr w:type="spellEnd"/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65276" w:rsidRPr="00D65276" w:rsidRDefault="00D65276" w:rsidP="00D65276">
            <w:pPr>
              <w:spacing w:after="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Определив таких ребят, </w:t>
            </w:r>
            <w:r w:rsidRPr="00FF7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должна научить их думать, предпринимать все возможное для развития их способностей. Первым помощником в этом деле является интерес учащихся к </w:t>
            </w:r>
            <w:r w:rsidRPr="00FF7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работе детского объединения</w:t>
            </w:r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65276" w:rsidRPr="00D65276" w:rsidRDefault="00D65276" w:rsidP="00D65276">
            <w:pPr>
              <w:spacing w:after="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целях поддержки интереса к предмету и развития природных задатков учащихся я использую творческие задания, занимательные опыты</w:t>
            </w:r>
            <w:r w:rsidRPr="00FF7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т.д.</w:t>
            </w:r>
          </w:p>
          <w:p w:rsidR="00D65276" w:rsidRPr="00D65276" w:rsidRDefault="00D65276" w:rsidP="00D65276">
            <w:pPr>
              <w:spacing w:after="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Мною разработана система развивающих задач-минуток, которые предлагаю учащимся в качестве разминки в начале </w:t>
            </w:r>
            <w:r w:rsidRPr="00FF7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</w:t>
            </w:r>
            <w:r w:rsidR="00FF7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решение таких задач я отвожу не более 1 минуты и требую обязательно подробного объяснения хода решения задачи. В случае затруднения даю подсказки, подробно разбираем эти задачи</w:t>
            </w:r>
            <w:r w:rsidRPr="00FF7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65276" w:rsidRPr="00D65276" w:rsidRDefault="00D65276" w:rsidP="00D65276">
            <w:pPr>
              <w:spacing w:after="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Невозможно привить интерес к дисциплине ребятам, если сам </w:t>
            </w:r>
            <w:r w:rsidRPr="00FF7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своим предметом не увлечен. Поэтому я постоянно учусь, совершенствую свои знания через курсы повышения квалификации, методические объединения </w:t>
            </w:r>
            <w:r w:rsidRPr="00FF7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</w:t>
            </w:r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района</w:t>
            </w:r>
            <w:r w:rsidRPr="00FF7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научно-практические конференции.</w:t>
            </w:r>
          </w:p>
          <w:p w:rsidR="00FF7C8F" w:rsidRDefault="00D65276" w:rsidP="00D65276">
            <w:pPr>
              <w:spacing w:after="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Важнейшей формой работы с одаренными учащимися в практике моей работы являются олимпиады. Они способствуют выявлению наиболее способных и одаренных </w:t>
            </w:r>
          </w:p>
          <w:p w:rsidR="00FF7C8F" w:rsidRDefault="00FF7C8F" w:rsidP="00D65276">
            <w:pPr>
              <w:spacing w:after="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F7C8F" w:rsidRDefault="00FF7C8F" w:rsidP="00D65276">
            <w:pPr>
              <w:spacing w:after="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F7C8F" w:rsidRPr="00D65276" w:rsidRDefault="00D65276" w:rsidP="00FF7C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</w:t>
            </w:r>
            <w:proofErr w:type="gramEnd"/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становлению и развитию образов</w:t>
            </w:r>
            <w:r w:rsidRPr="00FF7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ательных потребностей личности,</w:t>
            </w:r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творческому труду в разных областях, научной и практической деятельности.</w:t>
            </w:r>
          </w:p>
          <w:p w:rsidR="00D65276" w:rsidRPr="00D65276" w:rsidRDefault="00FF7C8F" w:rsidP="00FF7C8F">
            <w:pPr>
              <w:spacing w:after="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участвуют</w:t>
            </w:r>
            <w:r w:rsidR="00D65276"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исследовательской работе, свои результаты они представляют на районном, республиканском и региональном уровнях.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65276"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Немаловажным считаю и создание условия для развития всесторонней личности.</w:t>
            </w:r>
          </w:p>
          <w:p w:rsidR="00D65276" w:rsidRPr="00D65276" w:rsidRDefault="00D65276" w:rsidP="00D65276">
            <w:pPr>
              <w:spacing w:after="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известно, питание и режим дня является основной предпосылкой взаимоотношений между организмом и окружающей средой. Очевидно, что неправильное питание, режим дня наносят вред химическому, психологическому и социальному развитию. Недостаток питания оказывает на </w:t>
            </w:r>
            <w:r w:rsidR="00FF7C8F" w:rsidRPr="00FF7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развитие</w:t>
            </w:r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тормозящее воздействие. Поэтому я беседую с родителями о режиме дня ребёнка, о полноценном витаминизированном питании.</w:t>
            </w:r>
          </w:p>
          <w:p w:rsidR="00D65276" w:rsidRPr="00D65276" w:rsidRDefault="00D65276" w:rsidP="00D65276">
            <w:pPr>
              <w:spacing w:after="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Добиваюсь того, чтобы ребенок занимался работой над собой, то есть самостоятельно умел ставить и решать поставленные задачи, так как стимулировать творческую активность, развивать её возможно лишь благодаря самовоспитанию. Приступаю к самообразованию, говоря о том, что когда идешь за кем-то вслед, дорога не запоминается, а так по которой сам прошел вовек не позабудется, и что «Талант – это 1 % способностей, а 99% потения».</w:t>
            </w:r>
          </w:p>
          <w:p w:rsidR="00D65276" w:rsidRPr="00D65276" w:rsidRDefault="00D65276" w:rsidP="00D65276">
            <w:pPr>
              <w:spacing w:after="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Стараюсь следить за тем, чтобы интеллект ребенка развивался не в ущерб химическому, эмоциональному, личностному развитию ребенка. Убеждаю, чтобы ребята занимались спортом, посещали спортивные секции в </w:t>
            </w:r>
            <w:r w:rsidR="00FF7C8F" w:rsidRPr="00FF7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Центре</w:t>
            </w:r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занимались дополнительно спортом дома.</w:t>
            </w:r>
          </w:p>
          <w:p w:rsidR="00D65276" w:rsidRPr="00D65276" w:rsidRDefault="00D65276" w:rsidP="00D65276">
            <w:pPr>
              <w:spacing w:after="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понимаю, что несу ответственность перед ребенком за его счастливое будущее и перед государством за воспитание полноценного, зрелого гражданина, готового самостоятельно принимать решения и нести ответственность за результаты своей деятельности.</w:t>
            </w:r>
          </w:p>
          <w:p w:rsidR="00D65276" w:rsidRPr="00D65276" w:rsidRDefault="00D65276" w:rsidP="00D65276">
            <w:pPr>
              <w:spacing w:after="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много беседую с талантливыми ребятами. На этих психологических консультациях я обучаю ребенка приемам регулирования своей умственной деятельности, помогаю в определении своих познавательных качеств, в оценке их слабых и сильных сторон, в обнаружении и использовании способов развития работы своего интеллекта, смены стратегий переработки информации, стимулировании или сдерживании интеллектуальных операций, предсказании, планировании, регулирую режим дня.</w:t>
            </w:r>
          </w:p>
          <w:p w:rsidR="00D65276" w:rsidRPr="00D65276" w:rsidRDefault="00D65276" w:rsidP="00FF7C8F">
            <w:pPr>
              <w:spacing w:after="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Сознание ребенка находится в стадии становления, и именно поэтому я слежу за тем, чтобы творческий потенциал не был растрачен впустую, а лишь приумножался. Для того чтобы работать с талантливой молодежью, необходимо много работать над собой, то есть постоянно самосовершенствоваться.</w:t>
            </w:r>
          </w:p>
          <w:p w:rsidR="00D65276" w:rsidRPr="00D65276" w:rsidRDefault="00D65276" w:rsidP="00D65276">
            <w:pPr>
              <w:spacing w:after="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 </w:t>
            </w:r>
          </w:p>
          <w:p w:rsidR="00D65276" w:rsidRPr="00D65276" w:rsidRDefault="00D65276" w:rsidP="00FF7C8F">
            <w:pPr>
              <w:spacing w:after="0" w:line="240" w:lineRule="auto"/>
              <w:ind w:left="1134" w:right="567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Список использованной литературы:</w:t>
            </w:r>
          </w:p>
          <w:p w:rsidR="00D65276" w:rsidRPr="00D65276" w:rsidRDefault="00D65276" w:rsidP="00FF7C8F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1.Бахмутский А.Е. Школьная система мониторинга качества образования. Псков: АНО «Центр социального проектирования «Возрождение</w:t>
            </w:r>
            <w:proofErr w:type="gramStart"/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,</w:t>
            </w:r>
            <w:proofErr w:type="gramEnd"/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2004. – 96 с.</w:t>
            </w:r>
          </w:p>
          <w:p w:rsidR="00D65276" w:rsidRPr="00D65276" w:rsidRDefault="00D65276" w:rsidP="00FF7C8F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FF7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 Б. Н. Современная химия в школе: Методическое пособие. – М.: БИНОМ, 2002</w:t>
            </w:r>
          </w:p>
          <w:p w:rsidR="00D65276" w:rsidRPr="00D65276" w:rsidRDefault="00D65276" w:rsidP="00FF7C8F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FF7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Интернет-материалы.</w:t>
            </w:r>
          </w:p>
          <w:p w:rsidR="00D65276" w:rsidRPr="00D65276" w:rsidRDefault="00FF7C8F" w:rsidP="00FF7C8F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D65276"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Федотова Н. К. Из опыта работы с одаренными детьми / Н. К. Федотова // Вестник НГУ. Серия: Педагогика / </w:t>
            </w:r>
            <w:proofErr w:type="spellStart"/>
            <w:r w:rsidR="00D65276"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Новосиб</w:t>
            </w:r>
            <w:proofErr w:type="spellEnd"/>
            <w:r w:rsidR="00D65276"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65276"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</w:t>
            </w:r>
            <w:proofErr w:type="spellEnd"/>
            <w:r w:rsidR="00D65276"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ун-т. — 2008. — Т. 9, </w:t>
            </w:r>
            <w:proofErr w:type="spellStart"/>
            <w:r w:rsidR="00D65276"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</w:t>
            </w:r>
            <w:proofErr w:type="spellEnd"/>
            <w:r w:rsidR="00D65276" w:rsidRPr="00D65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1. — С. 53 — 56.</w:t>
            </w:r>
          </w:p>
        </w:tc>
      </w:tr>
    </w:tbl>
    <w:p w:rsidR="005B1974" w:rsidRPr="00FF7C8F" w:rsidRDefault="005B1974" w:rsidP="00D65276">
      <w:pPr>
        <w:ind w:firstLine="426"/>
        <w:rPr>
          <w:sz w:val="28"/>
          <w:szCs w:val="28"/>
        </w:rPr>
      </w:pPr>
    </w:p>
    <w:sectPr w:rsidR="005B1974" w:rsidRPr="00FF7C8F" w:rsidSect="00FF7C8F">
      <w:pgSz w:w="11906" w:h="16838"/>
      <w:pgMar w:top="426" w:right="851" w:bottom="426" w:left="1758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A247D7"/>
    <w:multiLevelType w:val="hybridMultilevel"/>
    <w:tmpl w:val="AE822C1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76"/>
    <w:rsid w:val="0059246A"/>
    <w:rsid w:val="005B1974"/>
    <w:rsid w:val="00C34AE8"/>
    <w:rsid w:val="00D65276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4B85F-2A9B-4B3F-BD39-7FAF9846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7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2018-04-12T10:37:00Z</dcterms:created>
  <dcterms:modified xsi:type="dcterms:W3CDTF">2018-04-23T11:30:00Z</dcterms:modified>
</cp:coreProperties>
</file>