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9A1" w:rsidRDefault="00D5621A" w:rsidP="006119A1">
      <w:pPr>
        <w:jc w:val="center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-521970</wp:posOffset>
            </wp:positionH>
            <wp:positionV relativeFrom="paragraph">
              <wp:posOffset>0</wp:posOffset>
            </wp:positionV>
            <wp:extent cx="952500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168" y="21367"/>
                <wp:lineTo x="21168" y="0"/>
                <wp:lineTo x="0" y="0"/>
              </wp:wrapPolygon>
            </wp:wrapTight>
            <wp:docPr id="1" name="Рисунок 1" descr="C:\Users\User\Desktop\profsoyuz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profsoyuz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9A1" w:rsidRDefault="006119A1" w:rsidP="006119A1">
      <w:pPr>
        <w:ind w:right="-1"/>
        <w:jc w:val="center"/>
        <w:rPr>
          <w:b/>
          <w:sz w:val="28"/>
          <w:u w:val="single"/>
        </w:rPr>
      </w:pPr>
      <w:r w:rsidRPr="006119A1">
        <w:rPr>
          <w:b/>
          <w:sz w:val="28"/>
          <w:u w:val="single"/>
        </w:rPr>
        <w:t>Первичная профсоюзная организация МБУ ДО ЦВР</w:t>
      </w:r>
    </w:p>
    <w:p w:rsidR="006119A1" w:rsidRDefault="006119A1" w:rsidP="006119A1">
      <w:pPr>
        <w:ind w:right="-1"/>
        <w:jc w:val="center"/>
        <w:rPr>
          <w:b/>
          <w:sz w:val="28"/>
          <w:u w:val="single"/>
        </w:rPr>
      </w:pPr>
    </w:p>
    <w:p w:rsidR="006119A1" w:rsidRPr="006119A1" w:rsidRDefault="006119A1" w:rsidP="006119A1">
      <w:pPr>
        <w:ind w:right="-1"/>
        <w:jc w:val="center"/>
        <w:rPr>
          <w:b/>
          <w:sz w:val="28"/>
          <w:u w:val="single"/>
        </w:rPr>
      </w:pPr>
    </w:p>
    <w:p w:rsidR="006119A1" w:rsidRPr="006119A1" w:rsidRDefault="006119A1" w:rsidP="006119A1">
      <w:pPr>
        <w:ind w:right="-1"/>
        <w:jc w:val="center"/>
        <w:rPr>
          <w:b/>
          <w:sz w:val="28"/>
          <w:u w:val="single"/>
        </w:rPr>
      </w:pPr>
    </w:p>
    <w:p w:rsidR="006119A1" w:rsidRPr="00731384" w:rsidRDefault="006119A1" w:rsidP="006119A1">
      <w:pPr>
        <w:ind w:right="-1"/>
        <w:jc w:val="center"/>
        <w:rPr>
          <w:b/>
          <w:sz w:val="32"/>
        </w:rPr>
      </w:pPr>
      <w:r w:rsidRPr="006119A1">
        <w:rPr>
          <w:b/>
          <w:sz w:val="32"/>
        </w:rPr>
        <w:t xml:space="preserve">Пояснительная записка </w:t>
      </w:r>
    </w:p>
    <w:p w:rsidR="00731384" w:rsidRDefault="00731384" w:rsidP="006119A1">
      <w:pPr>
        <w:ind w:right="-1"/>
        <w:jc w:val="center"/>
        <w:rPr>
          <w:b/>
          <w:sz w:val="28"/>
        </w:rPr>
      </w:pPr>
    </w:p>
    <w:p w:rsidR="00731384" w:rsidRDefault="00731384" w:rsidP="006119A1">
      <w:pPr>
        <w:ind w:right="-1"/>
        <w:jc w:val="center"/>
        <w:rPr>
          <w:b/>
          <w:sz w:val="28"/>
        </w:rPr>
      </w:pPr>
    </w:p>
    <w:p w:rsidR="006119A1" w:rsidRPr="006119A1" w:rsidRDefault="006119A1" w:rsidP="006119A1">
      <w:pPr>
        <w:ind w:right="-1"/>
        <w:jc w:val="center"/>
        <w:rPr>
          <w:b/>
          <w:sz w:val="28"/>
        </w:rPr>
      </w:pPr>
    </w:p>
    <w:p w:rsidR="006119A1" w:rsidRDefault="006119A1" w:rsidP="00611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коллективно-договорной кампании за 2018 год</w:t>
      </w:r>
    </w:p>
    <w:p w:rsidR="006119A1" w:rsidRDefault="006119A1" w:rsidP="006119A1">
      <w:pPr>
        <w:spacing w:before="120"/>
        <w:jc w:val="right"/>
        <w:rPr>
          <w:b/>
          <w:i/>
        </w:rPr>
      </w:pPr>
      <w:r>
        <w:rPr>
          <w:b/>
          <w:i/>
        </w:rPr>
        <w:t>(По состоянию на 01 ноября)</w:t>
      </w:r>
    </w:p>
    <w:p w:rsidR="00731384" w:rsidRDefault="00731384" w:rsidP="006119A1">
      <w:pPr>
        <w:spacing w:before="120"/>
        <w:jc w:val="right"/>
        <w:rPr>
          <w:b/>
          <w:i/>
        </w:rPr>
      </w:pPr>
    </w:p>
    <w:p w:rsidR="00731384" w:rsidRDefault="00731384" w:rsidP="006119A1">
      <w:pPr>
        <w:spacing w:before="120"/>
        <w:jc w:val="right"/>
        <w:rPr>
          <w:b/>
          <w:i/>
        </w:rPr>
      </w:pPr>
    </w:p>
    <w:p w:rsidR="00731384" w:rsidRDefault="00731384" w:rsidP="006119A1">
      <w:pPr>
        <w:spacing w:before="120"/>
        <w:jc w:val="right"/>
        <w:rPr>
          <w:b/>
          <w:i/>
        </w:rPr>
      </w:pPr>
    </w:p>
    <w:p w:rsidR="00731384" w:rsidRDefault="00731384" w:rsidP="006119A1">
      <w:pPr>
        <w:spacing w:before="120"/>
        <w:jc w:val="right"/>
        <w:rPr>
          <w:b/>
          <w:i/>
        </w:rPr>
      </w:pPr>
    </w:p>
    <w:p w:rsidR="00731384" w:rsidRDefault="00731384" w:rsidP="006119A1">
      <w:pPr>
        <w:spacing w:before="120"/>
        <w:jc w:val="right"/>
        <w:rPr>
          <w:b/>
          <w:i/>
        </w:rPr>
      </w:pPr>
    </w:p>
    <w:p w:rsidR="00731384" w:rsidRPr="00731384" w:rsidRDefault="00731384" w:rsidP="00731384">
      <w:pPr>
        <w:spacing w:line="360" w:lineRule="auto"/>
        <w:ind w:right="650"/>
        <w:jc w:val="both"/>
        <w:rPr>
          <w:sz w:val="28"/>
        </w:rPr>
      </w:pPr>
      <w:r w:rsidRPr="00731384">
        <w:rPr>
          <w:sz w:val="28"/>
        </w:rPr>
        <w:t xml:space="preserve">Численность работников в организации </w:t>
      </w:r>
      <w:r>
        <w:rPr>
          <w:sz w:val="28"/>
        </w:rPr>
        <w:t xml:space="preserve">  </w:t>
      </w:r>
      <w:r w:rsidRPr="00731384">
        <w:rPr>
          <w:b/>
          <w:sz w:val="28"/>
          <w:u w:val="single"/>
        </w:rPr>
        <w:t>25 человек.</w:t>
      </w:r>
    </w:p>
    <w:p w:rsidR="00731384" w:rsidRPr="00731384" w:rsidRDefault="00731384" w:rsidP="00731384">
      <w:pPr>
        <w:spacing w:line="360" w:lineRule="auto"/>
        <w:ind w:right="650"/>
        <w:jc w:val="both"/>
        <w:rPr>
          <w:sz w:val="28"/>
        </w:rPr>
      </w:pPr>
      <w:r w:rsidRPr="00731384">
        <w:rPr>
          <w:sz w:val="28"/>
        </w:rPr>
        <w:t xml:space="preserve">Численность членов профсоюза в организации </w:t>
      </w:r>
      <w:r>
        <w:rPr>
          <w:sz w:val="28"/>
        </w:rPr>
        <w:t xml:space="preserve">  </w:t>
      </w:r>
      <w:r w:rsidRPr="00731384">
        <w:rPr>
          <w:b/>
          <w:sz w:val="28"/>
          <w:u w:val="single"/>
        </w:rPr>
        <w:t>23 человека.</w:t>
      </w:r>
    </w:p>
    <w:p w:rsidR="00731384" w:rsidRPr="00731384" w:rsidRDefault="00731384" w:rsidP="00731384">
      <w:pPr>
        <w:spacing w:line="360" w:lineRule="auto"/>
        <w:ind w:right="650"/>
        <w:jc w:val="both"/>
        <w:rPr>
          <w:sz w:val="28"/>
          <w:szCs w:val="28"/>
          <w:lang w:eastAsia="en-US"/>
        </w:rPr>
      </w:pPr>
      <w:r w:rsidRPr="00731384">
        <w:rPr>
          <w:sz w:val="28"/>
          <w:szCs w:val="28"/>
          <w:lang w:eastAsia="en-US"/>
        </w:rPr>
        <w:t xml:space="preserve">Коллективный договор прошёл уведомительную </w:t>
      </w:r>
      <w:r>
        <w:rPr>
          <w:sz w:val="28"/>
          <w:szCs w:val="28"/>
          <w:lang w:eastAsia="en-US"/>
        </w:rPr>
        <w:t>регистрацию</w:t>
      </w:r>
      <w:r w:rsidRPr="00731384">
        <w:rPr>
          <w:sz w:val="28"/>
          <w:szCs w:val="28"/>
          <w:lang w:eastAsia="en-US"/>
        </w:rPr>
        <w:t xml:space="preserve"> в управлении по труду</w:t>
      </w:r>
      <w:r>
        <w:rPr>
          <w:sz w:val="28"/>
          <w:szCs w:val="28"/>
          <w:lang w:eastAsia="en-US"/>
        </w:rPr>
        <w:t xml:space="preserve"> </w:t>
      </w:r>
      <w:r w:rsidRPr="00731384">
        <w:rPr>
          <w:sz w:val="28"/>
          <w:szCs w:val="28"/>
          <w:lang w:eastAsia="en-US"/>
        </w:rPr>
        <w:t>министерства труда и социального развития</w:t>
      </w:r>
      <w:r>
        <w:rPr>
          <w:sz w:val="28"/>
          <w:szCs w:val="28"/>
          <w:lang w:eastAsia="en-US"/>
        </w:rPr>
        <w:t xml:space="preserve"> </w:t>
      </w:r>
      <w:r w:rsidRPr="00731384">
        <w:rPr>
          <w:sz w:val="28"/>
          <w:szCs w:val="28"/>
          <w:lang w:eastAsia="en-US"/>
        </w:rPr>
        <w:t>Ростовской области</w:t>
      </w:r>
      <w:r>
        <w:rPr>
          <w:sz w:val="28"/>
          <w:szCs w:val="28"/>
          <w:lang w:eastAsia="en-US"/>
        </w:rPr>
        <w:t>.</w:t>
      </w:r>
    </w:p>
    <w:p w:rsidR="005B1974" w:rsidRPr="00731384" w:rsidRDefault="00731384" w:rsidP="00731384">
      <w:pPr>
        <w:spacing w:line="360" w:lineRule="auto"/>
        <w:ind w:right="650"/>
        <w:rPr>
          <w:b/>
          <w:sz w:val="28"/>
          <w:szCs w:val="28"/>
          <w:u w:val="single"/>
        </w:rPr>
      </w:pPr>
      <w:r w:rsidRPr="00731384">
        <w:rPr>
          <w:sz w:val="28"/>
          <w:szCs w:val="28"/>
        </w:rPr>
        <w:t>Год заключения действующего договора</w:t>
      </w:r>
      <w:r>
        <w:rPr>
          <w:sz w:val="28"/>
          <w:szCs w:val="28"/>
        </w:rPr>
        <w:t xml:space="preserve">    </w:t>
      </w:r>
      <w:r w:rsidRPr="00731384">
        <w:rPr>
          <w:b/>
          <w:sz w:val="28"/>
          <w:szCs w:val="28"/>
          <w:u w:val="single"/>
        </w:rPr>
        <w:t>31.01. 2018 год.</w:t>
      </w:r>
    </w:p>
    <w:p w:rsidR="006119A1" w:rsidRDefault="008D0D99" w:rsidP="00731384">
      <w:pPr>
        <w:spacing w:line="360" w:lineRule="auto"/>
        <w:ind w:right="650"/>
        <w:rPr>
          <w:b/>
          <w:sz w:val="28"/>
          <w:szCs w:val="28"/>
          <w:u w:val="single"/>
        </w:rPr>
      </w:pPr>
      <w:r w:rsidRPr="00731384">
        <w:rPr>
          <w:sz w:val="28"/>
          <w:szCs w:val="28"/>
        </w:rPr>
        <w:t>Срок</w:t>
      </w:r>
      <w:r w:rsidR="006119A1" w:rsidRPr="00731384">
        <w:rPr>
          <w:sz w:val="28"/>
          <w:szCs w:val="28"/>
        </w:rPr>
        <w:t xml:space="preserve"> действия</w:t>
      </w:r>
      <w:r w:rsidR="00731384">
        <w:rPr>
          <w:sz w:val="28"/>
          <w:szCs w:val="28"/>
        </w:rPr>
        <w:t xml:space="preserve"> – </w:t>
      </w:r>
      <w:r w:rsidR="00731384" w:rsidRPr="00731384">
        <w:rPr>
          <w:b/>
          <w:sz w:val="28"/>
          <w:szCs w:val="28"/>
          <w:u w:val="single"/>
        </w:rPr>
        <w:t>3 года.</w:t>
      </w:r>
    </w:p>
    <w:p w:rsidR="00D5621A" w:rsidRDefault="00D5621A" w:rsidP="00731384">
      <w:pPr>
        <w:spacing w:line="360" w:lineRule="auto"/>
        <w:ind w:right="650"/>
        <w:rPr>
          <w:b/>
          <w:sz w:val="28"/>
          <w:szCs w:val="28"/>
          <w:u w:val="single"/>
        </w:rPr>
      </w:pPr>
    </w:p>
    <w:p w:rsidR="00D5621A" w:rsidRDefault="00D5621A" w:rsidP="00731384">
      <w:pPr>
        <w:spacing w:line="360" w:lineRule="auto"/>
        <w:ind w:right="650"/>
        <w:rPr>
          <w:b/>
          <w:sz w:val="28"/>
          <w:szCs w:val="28"/>
          <w:u w:val="single"/>
        </w:rPr>
      </w:pPr>
    </w:p>
    <w:p w:rsidR="00D5621A" w:rsidRDefault="00D5621A" w:rsidP="00731384">
      <w:pPr>
        <w:spacing w:line="360" w:lineRule="auto"/>
        <w:ind w:right="650"/>
        <w:rPr>
          <w:b/>
          <w:sz w:val="28"/>
          <w:szCs w:val="28"/>
          <w:u w:val="single"/>
        </w:rPr>
      </w:pPr>
    </w:p>
    <w:p w:rsidR="00D5621A" w:rsidRPr="00731384" w:rsidRDefault="00D5621A" w:rsidP="00D5621A">
      <w:pPr>
        <w:spacing w:line="360" w:lineRule="auto"/>
        <w:ind w:right="65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Председатель П</w:t>
      </w:r>
      <w:r w:rsidR="008A024A">
        <w:rPr>
          <w:b/>
          <w:sz w:val="28"/>
          <w:szCs w:val="28"/>
          <w:u w:val="single"/>
        </w:rPr>
        <w:t>К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                              Н.В. Орлова</w:t>
      </w:r>
    </w:p>
    <w:sectPr w:rsidR="00D5621A" w:rsidRPr="00731384" w:rsidSect="00C34AE8">
      <w:pgSz w:w="11906" w:h="16838"/>
      <w:pgMar w:top="1134" w:right="85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A1"/>
    <w:rsid w:val="005B1974"/>
    <w:rsid w:val="006119A1"/>
    <w:rsid w:val="00731384"/>
    <w:rsid w:val="008A024A"/>
    <w:rsid w:val="008D0D99"/>
    <w:rsid w:val="00C34AE8"/>
    <w:rsid w:val="00D5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8F23D-D433-45AB-9B27-4376DE1F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0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2018-10-25T12:24:00Z</dcterms:created>
  <dcterms:modified xsi:type="dcterms:W3CDTF">2019-01-09T13:22:00Z</dcterms:modified>
</cp:coreProperties>
</file>