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A49B3" w:rsidTr="00F1171F">
        <w:tc>
          <w:tcPr>
            <w:tcW w:w="7393" w:type="dxa"/>
          </w:tcPr>
          <w:p w:rsidR="005A49B3" w:rsidRPr="00943C3E" w:rsidRDefault="005A49B3" w:rsidP="00F1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на заседании                                                                                                                                         </w:t>
            </w:r>
          </w:p>
          <w:p w:rsidR="005A49B3" w:rsidRPr="00943C3E" w:rsidRDefault="005A49B3" w:rsidP="00F1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ДДТ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  <w:p w:rsidR="005A49B3" w:rsidRPr="00943C3E" w:rsidRDefault="00597C48" w:rsidP="00F1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5E6579" w:rsidRDefault="005E6579" w:rsidP="00F11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9B3" w:rsidRDefault="005E6579" w:rsidP="00F1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E6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E1D65" w:rsidRPr="00843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E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30.08.2018</w:t>
            </w:r>
          </w:p>
        </w:tc>
        <w:tc>
          <w:tcPr>
            <w:tcW w:w="7393" w:type="dxa"/>
          </w:tcPr>
          <w:p w:rsidR="005A49B3" w:rsidRDefault="005E6579" w:rsidP="005E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5A49B3" w:rsidRPr="00943C3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A49B3" w:rsidRDefault="005A49B3" w:rsidP="00F117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 МБУ ДО  ДДТ</w:t>
            </w:r>
          </w:p>
          <w:p w:rsidR="005A49B3" w:rsidRDefault="005A49B3" w:rsidP="00F117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9B3" w:rsidRDefault="005A49B3" w:rsidP="00F117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________Т.А. Кравченко</w:t>
            </w:r>
          </w:p>
          <w:p w:rsidR="005A49B3" w:rsidRDefault="005A49B3" w:rsidP="00F117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A49B3" w:rsidRDefault="005A49B3" w:rsidP="00F117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43E6A" w:rsidRPr="00843E6A">
              <w:rPr>
                <w:rFonts w:ascii="Times New Roman" w:hAnsi="Times New Roman" w:cs="Times New Roman"/>
                <w:sz w:val="28"/>
                <w:szCs w:val="28"/>
              </w:rPr>
              <w:t>30 августа  2018</w:t>
            </w:r>
            <w:r w:rsidRPr="00843E6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A49B3" w:rsidRDefault="005A49B3" w:rsidP="005A49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9B3" w:rsidRDefault="005A49B3" w:rsidP="005A49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9B3" w:rsidRDefault="005A49B3" w:rsidP="005A49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9B3" w:rsidRPr="00943C3E" w:rsidRDefault="005A49B3" w:rsidP="005A49B3">
      <w:pPr>
        <w:tabs>
          <w:tab w:val="left" w:pos="2760"/>
          <w:tab w:val="center" w:pos="72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3C3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943C3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</w:p>
    <w:p w:rsidR="005A49B3" w:rsidRPr="00620525" w:rsidRDefault="005A49B3" w:rsidP="005A49B3">
      <w:pPr>
        <w:tabs>
          <w:tab w:val="left" w:pos="2760"/>
          <w:tab w:val="center" w:pos="7285"/>
        </w:tabs>
        <w:spacing w:after="0" w:line="240" w:lineRule="auto"/>
        <w:jc w:val="right"/>
        <w:rPr>
          <w:sz w:val="28"/>
          <w:szCs w:val="28"/>
        </w:rPr>
      </w:pPr>
    </w:p>
    <w:p w:rsidR="005A49B3" w:rsidRDefault="005A49B3" w:rsidP="005A49B3">
      <w:pPr>
        <w:tabs>
          <w:tab w:val="left" w:pos="2760"/>
          <w:tab w:val="center" w:pos="7285"/>
        </w:tabs>
        <w:spacing w:after="0" w:line="240" w:lineRule="auto"/>
        <w:jc w:val="right"/>
        <w:rPr>
          <w:sz w:val="28"/>
          <w:szCs w:val="28"/>
        </w:rPr>
      </w:pPr>
    </w:p>
    <w:p w:rsidR="005A49B3" w:rsidRDefault="005A49B3" w:rsidP="005A49B3">
      <w:pPr>
        <w:tabs>
          <w:tab w:val="left" w:pos="2760"/>
          <w:tab w:val="center" w:pos="7285"/>
        </w:tabs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Перспективный план работы</w:t>
      </w:r>
    </w:p>
    <w:p w:rsidR="005A49B3" w:rsidRDefault="005A49B3" w:rsidP="005A49B3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</w:rPr>
        <w:t xml:space="preserve">        </w:t>
      </w:r>
      <w:r>
        <w:rPr>
          <w:b/>
          <w:sz w:val="48"/>
          <w:szCs w:val="48"/>
        </w:rPr>
        <w:t xml:space="preserve"> художественной направленности</w:t>
      </w:r>
    </w:p>
    <w:p w:rsidR="005A49B3" w:rsidRDefault="00761541" w:rsidP="005A49B3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2018- 2019</w:t>
      </w:r>
      <w:r w:rsidR="005A49B3">
        <w:rPr>
          <w:b/>
          <w:sz w:val="48"/>
          <w:szCs w:val="48"/>
        </w:rPr>
        <w:t xml:space="preserve"> учебный год.</w:t>
      </w:r>
    </w:p>
    <w:p w:rsidR="005A49B3" w:rsidRDefault="005A49B3" w:rsidP="005A49B3">
      <w:pPr>
        <w:spacing w:after="0" w:line="240" w:lineRule="auto"/>
        <w:rPr>
          <w:b/>
          <w:sz w:val="28"/>
          <w:szCs w:val="28"/>
        </w:rPr>
      </w:pPr>
    </w:p>
    <w:p w:rsidR="005A49B3" w:rsidRDefault="005A49B3" w:rsidP="005A49B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</w:t>
      </w:r>
    </w:p>
    <w:p w:rsidR="005A49B3" w:rsidRDefault="005A49B3" w:rsidP="005A49B3">
      <w:pPr>
        <w:spacing w:after="0" w:line="240" w:lineRule="auto"/>
        <w:rPr>
          <w:sz w:val="32"/>
          <w:szCs w:val="32"/>
        </w:rPr>
      </w:pPr>
    </w:p>
    <w:p w:rsidR="005A49B3" w:rsidRDefault="005A49B3" w:rsidP="005A49B3">
      <w:pPr>
        <w:spacing w:after="0" w:line="240" w:lineRule="auto"/>
        <w:jc w:val="right"/>
        <w:rPr>
          <w:sz w:val="32"/>
          <w:szCs w:val="32"/>
        </w:rPr>
      </w:pPr>
    </w:p>
    <w:p w:rsidR="005A49B3" w:rsidRDefault="005A49B3" w:rsidP="005A49B3">
      <w:pPr>
        <w:spacing w:after="0" w:line="240" w:lineRule="auto"/>
        <w:jc w:val="right"/>
        <w:rPr>
          <w:sz w:val="32"/>
          <w:szCs w:val="32"/>
        </w:rPr>
      </w:pPr>
    </w:p>
    <w:p w:rsidR="005A49B3" w:rsidRDefault="005A49B3" w:rsidP="005A49B3">
      <w:pPr>
        <w:spacing w:after="0" w:line="240" w:lineRule="auto"/>
        <w:jc w:val="right"/>
        <w:rPr>
          <w:sz w:val="32"/>
          <w:szCs w:val="32"/>
        </w:rPr>
      </w:pPr>
    </w:p>
    <w:p w:rsidR="005A49B3" w:rsidRDefault="005A49B3" w:rsidP="005A49B3">
      <w:pPr>
        <w:spacing w:after="0" w:line="240" w:lineRule="auto"/>
        <w:jc w:val="right"/>
        <w:rPr>
          <w:sz w:val="32"/>
          <w:szCs w:val="32"/>
        </w:rPr>
      </w:pPr>
    </w:p>
    <w:p w:rsidR="005A49B3" w:rsidRPr="00C50410" w:rsidRDefault="00543C51" w:rsidP="00543C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</w:t>
      </w:r>
      <w:r w:rsidR="00766B37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 </w:t>
      </w:r>
      <w:r w:rsidR="005A49B3" w:rsidRPr="00C50410">
        <w:rPr>
          <w:rFonts w:ascii="Times New Roman" w:hAnsi="Times New Roman" w:cs="Times New Roman"/>
          <w:sz w:val="32"/>
          <w:szCs w:val="32"/>
        </w:rPr>
        <w:t>Методист Бондаренко</w:t>
      </w:r>
      <w:r w:rsidR="00766B37">
        <w:rPr>
          <w:rFonts w:ascii="Times New Roman" w:hAnsi="Times New Roman" w:cs="Times New Roman"/>
          <w:sz w:val="32"/>
          <w:szCs w:val="32"/>
        </w:rPr>
        <w:t xml:space="preserve"> Н.П.</w:t>
      </w:r>
      <w:r w:rsidR="005A49B3" w:rsidRPr="00C50410">
        <w:rPr>
          <w:rFonts w:ascii="Times New Roman" w:hAnsi="Times New Roman" w:cs="Times New Roman"/>
          <w:sz w:val="32"/>
          <w:szCs w:val="32"/>
        </w:rPr>
        <w:t xml:space="preserve"> </w:t>
      </w:r>
      <w:r w:rsidR="005A49B3" w:rsidRPr="00C5041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D7A58" w:rsidRDefault="007D7A58" w:rsidP="007D7A58">
      <w:pPr>
        <w:pStyle w:val="a5"/>
        <w:jc w:val="both"/>
        <w:rPr>
          <w:sz w:val="28"/>
          <w:szCs w:val="28"/>
        </w:rPr>
      </w:pPr>
    </w:p>
    <w:p w:rsidR="007D7A58" w:rsidRDefault="001D1E4E" w:rsidP="007D7A58">
      <w:pPr>
        <w:pStyle w:val="a5"/>
        <w:jc w:val="both"/>
        <w:rPr>
          <w:sz w:val="28"/>
          <w:szCs w:val="28"/>
        </w:rPr>
      </w:pPr>
      <w:r w:rsidRPr="00132604">
        <w:rPr>
          <w:sz w:val="28"/>
          <w:szCs w:val="28"/>
        </w:rPr>
        <w:lastRenderedPageBreak/>
        <w:t xml:space="preserve">ЕДИНАЯ МЕТОДИЧЕСКАЯ ТЕМА:  </w:t>
      </w:r>
    </w:p>
    <w:p w:rsidR="007D7A58" w:rsidRPr="001E5DD3" w:rsidRDefault="001D1E4E" w:rsidP="007D7A58">
      <w:pPr>
        <w:pStyle w:val="a5"/>
        <w:jc w:val="both"/>
        <w:rPr>
          <w:sz w:val="28"/>
          <w:szCs w:val="28"/>
        </w:rPr>
      </w:pPr>
      <w:r w:rsidRPr="00132604">
        <w:rPr>
          <w:sz w:val="28"/>
          <w:szCs w:val="28"/>
        </w:rPr>
        <w:t xml:space="preserve"> </w:t>
      </w:r>
      <w:r w:rsidR="007D7A58" w:rsidRPr="001E5DD3">
        <w:rPr>
          <w:sz w:val="28"/>
          <w:szCs w:val="28"/>
        </w:rPr>
        <w:t>«Внедрение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</w:t>
      </w:r>
      <w:r w:rsidR="007D7A58">
        <w:rPr>
          <w:sz w:val="28"/>
          <w:szCs w:val="28"/>
        </w:rPr>
        <w:t>.</w:t>
      </w:r>
    </w:p>
    <w:p w:rsidR="001D1E4E" w:rsidRPr="00132604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1D1E4E" w:rsidRPr="00132604" w:rsidRDefault="001D1E4E" w:rsidP="001D1E4E">
      <w:pPr>
        <w:tabs>
          <w:tab w:val="left" w:pos="2760"/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604">
        <w:rPr>
          <w:rFonts w:ascii="Times New Roman" w:hAnsi="Times New Roman" w:cs="Times New Roman"/>
          <w:sz w:val="28"/>
          <w:szCs w:val="28"/>
        </w:rPr>
        <w:t>ЦЕЛЬ:</w:t>
      </w:r>
      <w:r w:rsidRPr="00132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1D1E4E" w:rsidRPr="007D7A58" w:rsidRDefault="001D1E4E" w:rsidP="007D7A58">
      <w:pPr>
        <w:tabs>
          <w:tab w:val="left" w:pos="2760"/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A6408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оптимальных условий для повышения профессиональной компетенции и педагогического мастерства педагогов детских объединений в условиях инновационной деятельности ДДТ».</w:t>
      </w:r>
    </w:p>
    <w:p w:rsidR="001D1E4E" w:rsidRPr="007D7A58" w:rsidRDefault="00843E6A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1D1E4E" w:rsidRPr="007D7A58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1D1E4E" w:rsidRPr="00132604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04">
        <w:rPr>
          <w:rFonts w:ascii="Times New Roman" w:hAnsi="Times New Roman" w:cs="Times New Roman"/>
          <w:sz w:val="28"/>
          <w:szCs w:val="28"/>
        </w:rPr>
        <w:t xml:space="preserve"> - оказать методическую помощь педагогам по всем вопросам учебной, методической, воспитательной и инновационной  работы;                                                                                                                                                                                       </w:t>
      </w:r>
    </w:p>
    <w:p w:rsidR="001D1E4E" w:rsidRPr="00132604" w:rsidRDefault="001D1E4E" w:rsidP="00843E6A">
      <w:pPr>
        <w:pStyle w:val="a5"/>
        <w:jc w:val="both"/>
        <w:rPr>
          <w:sz w:val="28"/>
          <w:szCs w:val="28"/>
        </w:rPr>
      </w:pPr>
      <w:r w:rsidRPr="00132604">
        <w:rPr>
          <w:sz w:val="28"/>
          <w:szCs w:val="28"/>
        </w:rPr>
        <w:t xml:space="preserve"> - организовать работу педагогов по </w:t>
      </w:r>
      <w:r w:rsidR="00843E6A">
        <w:rPr>
          <w:sz w:val="28"/>
          <w:szCs w:val="28"/>
        </w:rPr>
        <w:t>внедрению</w:t>
      </w:r>
      <w:r w:rsidR="00843E6A" w:rsidRPr="001E5DD3">
        <w:rPr>
          <w:sz w:val="28"/>
          <w:szCs w:val="28"/>
        </w:rPr>
        <w:t xml:space="preserve">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</w:t>
      </w:r>
      <w:r w:rsidR="00843E6A">
        <w:rPr>
          <w:sz w:val="28"/>
          <w:szCs w:val="28"/>
        </w:rPr>
        <w:t>.</w:t>
      </w:r>
      <w:r w:rsidRPr="00132604">
        <w:rPr>
          <w:sz w:val="28"/>
          <w:szCs w:val="28"/>
        </w:rPr>
        <w:t xml:space="preserve">   </w:t>
      </w:r>
    </w:p>
    <w:p w:rsidR="001D1E4E" w:rsidRPr="00132604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04">
        <w:rPr>
          <w:rFonts w:ascii="Times New Roman" w:hAnsi="Times New Roman" w:cs="Times New Roman"/>
          <w:sz w:val="28"/>
          <w:szCs w:val="28"/>
        </w:rPr>
        <w:t>- обеспечить корректировку дополнительных общеобразовательных программ, по наполнению программ дидактическим материалом,  индивидуальными маршрутами;</w:t>
      </w:r>
    </w:p>
    <w:p w:rsidR="001D1E4E" w:rsidRPr="00777767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04">
        <w:rPr>
          <w:rFonts w:ascii="Times New Roman" w:hAnsi="Times New Roman" w:cs="Times New Roman"/>
          <w:sz w:val="28"/>
          <w:szCs w:val="28"/>
        </w:rPr>
        <w:t>- повысить профессиональный уровень и мастерство педагогов через системную методическую работу  ДДТ</w:t>
      </w:r>
      <w:r w:rsidR="00C661D0">
        <w:rPr>
          <w:rFonts w:ascii="Times New Roman" w:hAnsi="Times New Roman" w:cs="Times New Roman"/>
          <w:sz w:val="28"/>
          <w:szCs w:val="28"/>
        </w:rPr>
        <w:t xml:space="preserve"> </w:t>
      </w:r>
      <w:r w:rsidRPr="00132604">
        <w:rPr>
          <w:rFonts w:ascii="Times New Roman" w:hAnsi="Times New Roman" w:cs="Times New Roman"/>
          <w:sz w:val="28"/>
          <w:szCs w:val="28"/>
        </w:rPr>
        <w:t>и курсы повышения квалификации;</w:t>
      </w:r>
      <w:r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7777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1E4E" w:rsidRPr="00777767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4E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1D1E4E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4E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4E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82"/>
        <w:tblW w:w="15473" w:type="dxa"/>
        <w:tblLayout w:type="fixed"/>
        <w:tblLook w:val="04A0"/>
      </w:tblPr>
      <w:tblGrid>
        <w:gridCol w:w="2409"/>
        <w:gridCol w:w="5245"/>
        <w:gridCol w:w="1973"/>
        <w:gridCol w:w="1701"/>
        <w:gridCol w:w="1559"/>
        <w:gridCol w:w="2530"/>
        <w:gridCol w:w="56"/>
      </w:tblGrid>
      <w:tr w:rsidR="00ED0263" w:rsidRPr="0091781E" w:rsidTr="00B36FCA">
        <w:tc>
          <w:tcPr>
            <w:tcW w:w="2409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D0263" w:rsidRPr="0091781E" w:rsidRDefault="00ED0263" w:rsidP="00944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1701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586" w:type="dxa"/>
            <w:gridSpan w:val="2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</w:t>
            </w:r>
          </w:p>
        </w:tc>
      </w:tr>
      <w:tr w:rsidR="00ED0263" w:rsidRPr="0091781E" w:rsidTr="00B36FCA">
        <w:tc>
          <w:tcPr>
            <w:tcW w:w="2409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8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       - аналитическая деятельность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банка данных о количественном и качественном составе педагогических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 данных о кадровом потенциале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D0263" w:rsidRPr="0091781E" w:rsidRDefault="000B035C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  <w:gridSpan w:val="2"/>
          </w:tcPr>
          <w:p w:rsidR="00ED0263" w:rsidRPr="00A818A4" w:rsidRDefault="00ED0263" w:rsidP="0094476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D0263" w:rsidRPr="0091781E" w:rsidTr="00B36FCA">
        <w:tc>
          <w:tcPr>
            <w:tcW w:w="2409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банка 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количественном и качественном составе обучающихся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Банк данных о контингент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      обучающих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1701" w:type="dxa"/>
          </w:tcPr>
          <w:p w:rsidR="00ED0263" w:rsidRPr="0091781E" w:rsidRDefault="000B035C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586" w:type="dxa"/>
            <w:gridSpan w:val="2"/>
          </w:tcPr>
          <w:p w:rsidR="00ED0263" w:rsidRPr="00027FD3" w:rsidRDefault="00ED0263" w:rsidP="00944769">
            <w:pPr>
              <w:rPr>
                <w:rFonts w:ascii="Times New Roman" w:hAnsi="Times New Roman" w:cs="Times New Roman"/>
              </w:rPr>
            </w:pPr>
          </w:p>
        </w:tc>
      </w:tr>
      <w:tr w:rsidR="00ED0263" w:rsidRPr="0091781E" w:rsidTr="00B36FCA">
        <w:tc>
          <w:tcPr>
            <w:tcW w:w="2409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мониторинга профессиональных и информационных потребностей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огов 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направленности.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карта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D0263" w:rsidRPr="0091781E" w:rsidRDefault="000B035C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586" w:type="dxa"/>
            <w:gridSpan w:val="2"/>
          </w:tcPr>
          <w:p w:rsidR="00ED0263" w:rsidRPr="0097268F" w:rsidRDefault="00ED0263" w:rsidP="0094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F2A" w:rsidRPr="0091781E" w:rsidTr="00B36FCA">
        <w:tc>
          <w:tcPr>
            <w:tcW w:w="2409" w:type="dxa"/>
          </w:tcPr>
          <w:p w:rsidR="00496F2A" w:rsidRPr="0091781E" w:rsidRDefault="00496F2A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96F2A" w:rsidRPr="00496F2A" w:rsidRDefault="00496F2A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F2A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направленности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96F2A" w:rsidRPr="00496F2A" w:rsidRDefault="00496F2A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F2A">
              <w:rPr>
                <w:rFonts w:ascii="Times New Roman" w:hAnsi="Times New Roman" w:cs="Times New Roman"/>
                <w:sz w:val="28"/>
                <w:szCs w:val="28"/>
              </w:rPr>
              <w:t>Общий анализ</w:t>
            </w:r>
          </w:p>
        </w:tc>
        <w:tc>
          <w:tcPr>
            <w:tcW w:w="1701" w:type="dxa"/>
          </w:tcPr>
          <w:p w:rsidR="00496F2A" w:rsidRDefault="00496F2A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:rsidR="00496F2A" w:rsidRDefault="00496F2A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86" w:type="dxa"/>
            <w:gridSpan w:val="2"/>
          </w:tcPr>
          <w:p w:rsidR="00496F2A" w:rsidRPr="0097268F" w:rsidRDefault="00496F2A" w:rsidP="0094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C6" w:rsidRPr="0091781E" w:rsidTr="00B36FCA">
        <w:tc>
          <w:tcPr>
            <w:tcW w:w="2409" w:type="dxa"/>
          </w:tcPr>
          <w:p w:rsidR="002C6AC6" w:rsidRPr="0091781E" w:rsidRDefault="00ED13FB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E44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E44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Организационно- методическая деятельность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Pr="00ED13FB" w:rsidRDefault="002C6AC6" w:rsidP="007316FB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Участие в работе « Школы педагогического  мастерства»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Pr="00ED13FB" w:rsidRDefault="002C6AC6" w:rsidP="007316FB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6AC6" w:rsidRPr="00ED13FB" w:rsidRDefault="002C6AC6" w:rsidP="0007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2C6AC6" w:rsidRPr="00ED13FB" w:rsidRDefault="002C6AC6" w:rsidP="00074C37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:rsidR="002C6AC6" w:rsidRDefault="00AE2A11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 w:rsidR="002C6AC6" w:rsidRPr="0097268F" w:rsidRDefault="002C6AC6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C6" w:rsidRPr="0091781E" w:rsidTr="00B36FCA">
        <w:tc>
          <w:tcPr>
            <w:tcW w:w="2409" w:type="dxa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Pr="00ED13FB" w:rsidRDefault="002C6AC6" w:rsidP="007316FB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Пополнение банка методических разработок педагогов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Pr="00ED13FB" w:rsidRDefault="002C6AC6" w:rsidP="00074C37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разработки, конспекты открытых занятий и воспитательных  мероприятий</w:t>
            </w:r>
          </w:p>
        </w:tc>
        <w:tc>
          <w:tcPr>
            <w:tcW w:w="1701" w:type="dxa"/>
          </w:tcPr>
          <w:p w:rsidR="002C6AC6" w:rsidRPr="00ED13FB" w:rsidRDefault="00074C37" w:rsidP="00074C37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2C6AC6"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           педагоги</w:t>
            </w:r>
          </w:p>
        </w:tc>
        <w:tc>
          <w:tcPr>
            <w:tcW w:w="1559" w:type="dxa"/>
          </w:tcPr>
          <w:p w:rsidR="002C6AC6" w:rsidRDefault="00AE2A11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 w:rsidR="002C6AC6" w:rsidRPr="0097268F" w:rsidRDefault="002C6AC6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C6" w:rsidRPr="0091781E" w:rsidTr="00B36FCA">
        <w:tc>
          <w:tcPr>
            <w:tcW w:w="2409" w:type="dxa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Pr="00ED13FB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М.О, семинаров, круглых </w:t>
            </w:r>
            <w:r w:rsidRPr="00ED1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столов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Pr="00ED13FB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 </w:t>
            </w:r>
            <w:r w:rsidRPr="00ED1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проведения, протокол</w:t>
            </w:r>
          </w:p>
        </w:tc>
        <w:tc>
          <w:tcPr>
            <w:tcW w:w="1701" w:type="dxa"/>
          </w:tcPr>
          <w:p w:rsidR="002C6AC6" w:rsidRPr="00ED13FB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</w:t>
            </w:r>
          </w:p>
        </w:tc>
        <w:tc>
          <w:tcPr>
            <w:tcW w:w="1559" w:type="dxa"/>
          </w:tcPr>
          <w:p w:rsidR="002C6AC6" w:rsidRDefault="00AE2A11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86" w:type="dxa"/>
            <w:gridSpan w:val="2"/>
          </w:tcPr>
          <w:p w:rsidR="002C6AC6" w:rsidRPr="0097268F" w:rsidRDefault="002C6AC6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C6" w:rsidRPr="0091781E" w:rsidTr="00B36FCA">
        <w:tc>
          <w:tcPr>
            <w:tcW w:w="2409" w:type="dxa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Pr="00ED13FB" w:rsidRDefault="002C6AC6" w:rsidP="007316FB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 методической помощи в построении и методическом  сопровождении </w:t>
            </w:r>
            <w:proofErr w:type="spellStart"/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 – ориентированных образовательных  программ по виду деятельности педагогов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Pr="00ED13FB" w:rsidRDefault="002C6AC6" w:rsidP="00560D59">
            <w:pPr>
              <w:tabs>
                <w:tab w:val="left" w:pos="1757"/>
              </w:tabs>
              <w:ind w:righ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proofErr w:type="spellEnd"/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.  программ</w:t>
            </w:r>
          </w:p>
        </w:tc>
        <w:tc>
          <w:tcPr>
            <w:tcW w:w="1701" w:type="dxa"/>
          </w:tcPr>
          <w:p w:rsidR="002C6AC6" w:rsidRPr="00ED13FB" w:rsidRDefault="002C6AC6" w:rsidP="00560D59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2C6AC6" w:rsidRPr="00ED13FB" w:rsidRDefault="002C6AC6" w:rsidP="00560D59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2C6AC6" w:rsidRPr="00ED13FB" w:rsidRDefault="002C6AC6" w:rsidP="00560D59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ED13FB" w:rsidRDefault="002C6AC6" w:rsidP="00560D59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6AC6" w:rsidRDefault="00AE2A11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 w:rsidR="002C6AC6" w:rsidRPr="0097268F" w:rsidRDefault="002C6AC6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C6" w:rsidRPr="0091781E" w:rsidTr="00B36FCA">
        <w:tc>
          <w:tcPr>
            <w:tcW w:w="2409" w:type="dxa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Pr="00ED13FB" w:rsidRDefault="002C6AC6" w:rsidP="007316FB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 образовательных  программ  </w:t>
            </w:r>
            <w:proofErr w:type="spellStart"/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этнорегиональной</w:t>
            </w:r>
            <w:proofErr w:type="spellEnd"/>
            <w:r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Pr="00ED13FB" w:rsidRDefault="002C6AC6" w:rsidP="00560D59">
            <w:pPr>
              <w:tabs>
                <w:tab w:val="left" w:pos="17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1701" w:type="dxa"/>
          </w:tcPr>
          <w:p w:rsidR="002C6AC6" w:rsidRPr="00ED13FB" w:rsidRDefault="002C6AC6" w:rsidP="00560D59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2C6AC6" w:rsidRPr="00ED13FB" w:rsidRDefault="002C6AC6" w:rsidP="00560D59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:rsidR="002C6AC6" w:rsidRDefault="00AE2A11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 w:rsidR="002C6AC6" w:rsidRPr="0097268F" w:rsidRDefault="002C6AC6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C6" w:rsidRPr="0091781E" w:rsidTr="00B36FCA">
        <w:tc>
          <w:tcPr>
            <w:tcW w:w="2409" w:type="dxa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Pr="00ED13FB" w:rsidRDefault="002C6AC6" w:rsidP="004A43A5">
            <w:pPr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 методической помощи </w:t>
            </w:r>
            <w:r w:rsidR="004A43A5">
              <w:rPr>
                <w:rFonts w:ascii="Times New Roman" w:hAnsi="Times New Roman" w:cs="Times New Roman"/>
                <w:sz w:val="28"/>
                <w:szCs w:val="28"/>
              </w:rPr>
              <w:t xml:space="preserve"> в подготовке и участии</w:t>
            </w:r>
            <w:r w:rsidR="00E830C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4A43A5">
              <w:rPr>
                <w:rFonts w:ascii="Times New Roman" w:hAnsi="Times New Roman" w:cs="Times New Roman"/>
                <w:sz w:val="28"/>
                <w:szCs w:val="28"/>
              </w:rPr>
              <w:t xml:space="preserve"> в  </w:t>
            </w:r>
            <w:proofErr w:type="spellStart"/>
            <w:r w:rsidR="004A43A5">
              <w:rPr>
                <w:rFonts w:ascii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 w:rsidR="004A43A5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фестивалях и </w:t>
            </w:r>
            <w:r w:rsidR="00E830C8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Pr="00ED13FB" w:rsidRDefault="00E830C8" w:rsidP="00E830C8">
            <w:pPr>
              <w:tabs>
                <w:tab w:val="left" w:pos="1757"/>
              </w:tabs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номера </w:t>
            </w:r>
            <w:proofErr w:type="gramStart"/>
            <w:r w:rsidR="002C6AC6" w:rsidRPr="00ED13F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2C6AC6" w:rsidRPr="00ED13FB" w:rsidRDefault="002C6AC6" w:rsidP="003B404A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Педагоги, методист</w:t>
            </w:r>
          </w:p>
        </w:tc>
        <w:tc>
          <w:tcPr>
            <w:tcW w:w="1559" w:type="dxa"/>
          </w:tcPr>
          <w:p w:rsidR="002C6AC6" w:rsidRDefault="00AE2A11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 w:rsidR="002C6AC6" w:rsidRPr="0097268F" w:rsidRDefault="002C6AC6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C6" w:rsidRPr="0091781E" w:rsidTr="00B36FCA">
        <w:trPr>
          <w:trHeight w:val="2265"/>
        </w:trPr>
        <w:tc>
          <w:tcPr>
            <w:tcW w:w="2409" w:type="dxa"/>
          </w:tcPr>
          <w:p w:rsidR="0032178F" w:rsidRDefault="002C6AC6" w:rsidP="00ED13F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ED13FB"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ED13FB" w:rsidRPr="001E44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13FB" w:rsidRPr="00E93B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ED13FB" w:rsidRPr="0032178F" w:rsidRDefault="00ED13FB" w:rsidP="00ED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8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методических объединений:</w:t>
            </w:r>
          </w:p>
          <w:p w:rsidR="002C6AC6" w:rsidRPr="00583B47" w:rsidRDefault="002C6AC6" w:rsidP="00ED1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795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34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AC6" w:rsidRPr="00583B47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07A09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направленности на 2018-2019</w:t>
            </w:r>
            <w:r w:rsidRPr="00407A0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 худож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ественной направленности на 2018-2019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AC6" w:rsidRPr="00A63E7B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С</w:t>
            </w:r>
            <w:r w:rsidRPr="00A63E7B">
              <w:rPr>
                <w:rFonts w:ascii="Times New Roman" w:hAnsi="Times New Roman" w:cs="Times New Roman"/>
                <w:sz w:val="28"/>
                <w:szCs w:val="28"/>
              </w:rPr>
              <w:t>огласование тем по самообразованию,</w:t>
            </w: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</w:t>
            </w:r>
            <w:r w:rsidRPr="00A63E7B">
              <w:rPr>
                <w:rFonts w:ascii="Times New Roman" w:hAnsi="Times New Roman" w:cs="Times New Roman"/>
                <w:sz w:val="28"/>
                <w:szCs w:val="28"/>
              </w:rPr>
              <w:t>огласование тем работы по проектной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3E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5. С</w:t>
            </w:r>
            <w:r w:rsidRPr="00A63E7B">
              <w:rPr>
                <w:rFonts w:ascii="Times New Roman" w:hAnsi="Times New Roman" w:cs="Times New Roman"/>
                <w:sz w:val="28"/>
                <w:szCs w:val="28"/>
              </w:rPr>
              <w:t xml:space="preserve">огласование графика </w:t>
            </w:r>
            <w:r w:rsidRPr="00420834">
              <w:rPr>
                <w:rFonts w:ascii="Times New Roman" w:hAnsi="Times New Roman" w:cs="Times New Roman"/>
                <w:sz w:val="28"/>
                <w:szCs w:val="28"/>
              </w:rPr>
              <w:t>открытых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анятий аттестуемых педагогов художественной направленности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2018-2019</w:t>
            </w:r>
            <w:r w:rsidRPr="0042083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C6AC6" w:rsidRPr="005B0981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Методические рекомендации по оформлению нормативных документов педагога дополнительного образования в художественной направленности. Установка сроков подачи документации.</w:t>
            </w:r>
            <w:r w:rsidRPr="00A63E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Протокол № 1                    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583B47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педагога</w:t>
            </w:r>
          </w:p>
        </w:tc>
        <w:tc>
          <w:tcPr>
            <w:tcW w:w="1701" w:type="dxa"/>
          </w:tcPr>
          <w:p w:rsidR="002C6AC6" w:rsidRPr="00583B47" w:rsidRDefault="000B035C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C6AC6" w:rsidRDefault="006A640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06.09.2018</w:t>
            </w:r>
          </w:p>
          <w:p w:rsidR="002C6AC6" w:rsidRPr="00583B47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86" w:type="dxa"/>
            <w:gridSpan w:val="2"/>
          </w:tcPr>
          <w:p w:rsidR="002C6AC6" w:rsidRPr="00A62007" w:rsidRDefault="002C6AC6" w:rsidP="002C6AC6">
            <w:pPr>
              <w:rPr>
                <w:rFonts w:ascii="Times New Roman" w:hAnsi="Times New Roman" w:cs="Times New Roman"/>
              </w:rPr>
            </w:pPr>
          </w:p>
          <w:p w:rsidR="002C6AC6" w:rsidRPr="00A62007" w:rsidRDefault="002C6AC6" w:rsidP="002C6AC6">
            <w:pPr>
              <w:rPr>
                <w:rFonts w:ascii="Times New Roman" w:hAnsi="Times New Roman" w:cs="Times New Roman"/>
              </w:rPr>
            </w:pPr>
          </w:p>
          <w:p w:rsidR="002C6AC6" w:rsidRPr="00A62007" w:rsidRDefault="002C6AC6" w:rsidP="002C6AC6">
            <w:pPr>
              <w:rPr>
                <w:rFonts w:ascii="Times New Roman" w:hAnsi="Times New Roman" w:cs="Times New Roman"/>
              </w:rPr>
            </w:pPr>
          </w:p>
          <w:p w:rsidR="002C6AC6" w:rsidRPr="00A62007" w:rsidRDefault="002C6AC6" w:rsidP="002C6AC6">
            <w:pPr>
              <w:rPr>
                <w:rFonts w:ascii="Times New Roman" w:hAnsi="Times New Roman" w:cs="Times New Roman"/>
              </w:rPr>
            </w:pPr>
          </w:p>
          <w:p w:rsidR="002C6AC6" w:rsidRPr="00A62007" w:rsidRDefault="002C6AC6" w:rsidP="002C6AC6">
            <w:pPr>
              <w:rPr>
                <w:rFonts w:ascii="Times New Roman" w:hAnsi="Times New Roman" w:cs="Times New Roman"/>
              </w:rPr>
            </w:pPr>
          </w:p>
          <w:p w:rsidR="002C6AC6" w:rsidRPr="00A62007" w:rsidRDefault="002C6AC6" w:rsidP="002C6AC6">
            <w:pPr>
              <w:rPr>
                <w:rFonts w:ascii="Times New Roman" w:hAnsi="Times New Roman" w:cs="Times New Roman"/>
              </w:rPr>
            </w:pPr>
            <w:r w:rsidRPr="00A620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6AC6" w:rsidRPr="0091781E" w:rsidTr="00B36FCA">
        <w:trPr>
          <w:trHeight w:val="1946"/>
        </w:trPr>
        <w:tc>
          <w:tcPr>
            <w:tcW w:w="2409" w:type="dxa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Pr="00FB73EC" w:rsidRDefault="002C6AC6" w:rsidP="002C6AC6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B0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F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 </w:t>
            </w:r>
            <w:r w:rsidRPr="005B0F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Pr="005B0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27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B0F83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организации работы педагогов по внедрению эффективных технологий формирования российской гражданской идентичности</w:t>
            </w:r>
            <w:r w:rsidRPr="00DF0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детских объединениях художественной направленности</w:t>
            </w:r>
            <w:r w:rsidRPr="00DF0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2C6AC6" w:rsidRPr="00D5647C" w:rsidRDefault="002C6AC6" w:rsidP="002C6AC6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F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Pr="001E4414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414">
              <w:rPr>
                <w:rFonts w:ascii="Times New Roman" w:hAnsi="Times New Roman" w:cs="Times New Roman"/>
                <w:sz w:val="28"/>
                <w:szCs w:val="28"/>
              </w:rPr>
              <w:t>Протокол № 2</w:t>
            </w:r>
          </w:p>
          <w:p w:rsidR="002C6AC6" w:rsidRPr="001E4414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BC33A8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4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13FB">
              <w:rPr>
                <w:rFonts w:ascii="Times New Roman" w:hAnsi="Times New Roman" w:cs="Times New Roman"/>
                <w:sz w:val="28"/>
                <w:szCs w:val="28"/>
              </w:rPr>
              <w:t>амятка для педагога Методический материал</w:t>
            </w:r>
            <w:r w:rsidRPr="00BC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C6AC6" w:rsidRPr="00BC33A8" w:rsidRDefault="000B035C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2C6AC6" w:rsidRPr="00BC33A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2C6AC6" w:rsidRPr="00BC33A8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BC33A8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C33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559" w:type="dxa"/>
          </w:tcPr>
          <w:p w:rsidR="002C6AC6" w:rsidRPr="007D7A58" w:rsidRDefault="006A6408" w:rsidP="002C6AC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6A6408">
              <w:rPr>
                <w:rFonts w:ascii="Times New Roman" w:hAnsi="Times New Roman" w:cs="Times New Roman"/>
                <w:sz w:val="28"/>
                <w:szCs w:val="28"/>
              </w:rPr>
              <w:t>04.10.2018</w:t>
            </w:r>
          </w:p>
        </w:tc>
        <w:tc>
          <w:tcPr>
            <w:tcW w:w="2586" w:type="dxa"/>
            <w:gridSpan w:val="2"/>
          </w:tcPr>
          <w:p w:rsidR="002C6AC6" w:rsidRPr="0091781E" w:rsidRDefault="002C6AC6" w:rsidP="002C6AC6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C6AC6" w:rsidRPr="0091781E" w:rsidTr="00B36FCA">
        <w:tc>
          <w:tcPr>
            <w:tcW w:w="2409" w:type="dxa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Pr="007D7A58" w:rsidRDefault="002C6AC6" w:rsidP="002C6AC6"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564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D56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564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56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56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6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A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7D7A5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   </w:t>
            </w:r>
            <w:r w:rsidRPr="007D7A5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7D7A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                       </w:t>
            </w:r>
            <w:r w:rsidRPr="005B0F83">
              <w:rPr>
                <w:color w:val="000000" w:themeColor="text1"/>
                <w:sz w:val="28"/>
                <w:szCs w:val="28"/>
              </w:rPr>
              <w:t>«</w:t>
            </w:r>
            <w:r w:rsidRPr="005B0F83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педагогам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промежуточного анализа работы по внедрению эффективных технологий   формирования российской гражданской идентичности в детских объединениях художественной  направленности»</w:t>
            </w:r>
            <w:r w:rsidRPr="007D7A5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3</w:t>
            </w:r>
            <w:r w:rsidRPr="001E4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901EC7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414">
              <w:rPr>
                <w:rFonts w:ascii="Times New Roman" w:hAnsi="Times New Roman" w:cs="Times New Roman"/>
                <w:sz w:val="28"/>
                <w:szCs w:val="28"/>
              </w:rPr>
              <w:t>Памятка для педагога Методические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 xml:space="preserve"> рекоме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>даци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2C6AC6" w:rsidRPr="00901EC7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6AC6" w:rsidRPr="00901EC7" w:rsidRDefault="000B035C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901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AC6" w:rsidRPr="00901EC7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6AC6" w:rsidRPr="007D7A58" w:rsidRDefault="006A6408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7528">
              <w:rPr>
                <w:rFonts w:ascii="Times New Roman" w:hAnsi="Times New Roman" w:cs="Times New Roman"/>
                <w:sz w:val="28"/>
                <w:szCs w:val="28"/>
              </w:rPr>
              <w:t>21.02.2019</w:t>
            </w:r>
          </w:p>
        </w:tc>
        <w:tc>
          <w:tcPr>
            <w:tcW w:w="2586" w:type="dxa"/>
            <w:gridSpan w:val="2"/>
          </w:tcPr>
          <w:p w:rsidR="002C6AC6" w:rsidRPr="00D81240" w:rsidRDefault="002C6AC6" w:rsidP="002C6AC6">
            <w:pPr>
              <w:tabs>
                <w:tab w:val="left" w:pos="0"/>
                <w:tab w:val="left" w:pos="3537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C6AC6" w:rsidRPr="0091781E" w:rsidTr="00B36FCA">
        <w:trPr>
          <w:trHeight w:val="564"/>
        </w:trPr>
        <w:tc>
          <w:tcPr>
            <w:tcW w:w="2409" w:type="dxa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Pr="00D5647C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4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D56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564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7D7A5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7D7A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                                                                   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56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состояния методической работы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D56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 вектора ее совершенствования»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7D7A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D5647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педагогам </w:t>
            </w:r>
            <w:r w:rsidRPr="00D564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оформлению итоговой документации» Результативность  по направлению.</w:t>
            </w:r>
          </w:p>
          <w:p w:rsidR="002C6AC6" w:rsidRPr="00D5647C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47C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сроков подачи документации: </w:t>
            </w:r>
          </w:p>
          <w:p w:rsidR="002C6AC6" w:rsidRPr="00D5647C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47C">
              <w:rPr>
                <w:rFonts w:ascii="Times New Roman" w:hAnsi="Times New Roman" w:cs="Times New Roman"/>
                <w:sz w:val="28"/>
                <w:szCs w:val="28"/>
              </w:rPr>
              <w:t>- по самообразованию,</w:t>
            </w:r>
          </w:p>
          <w:p w:rsidR="002C6AC6" w:rsidRPr="00D5647C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47C">
              <w:rPr>
                <w:rFonts w:ascii="Times New Roman" w:hAnsi="Times New Roman" w:cs="Times New Roman"/>
                <w:sz w:val="28"/>
                <w:szCs w:val="28"/>
              </w:rPr>
              <w:t xml:space="preserve">- по проектной деятельности,                             - уровень </w:t>
            </w:r>
            <w:proofErr w:type="spellStart"/>
            <w:r w:rsidRPr="00D5647C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D564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6AC6" w:rsidRPr="00D5647C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47C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воспитанности </w:t>
            </w:r>
          </w:p>
          <w:p w:rsidR="002C6AC6" w:rsidRPr="007D7A58" w:rsidRDefault="002C6AC6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647C">
              <w:rPr>
                <w:rFonts w:ascii="Times New Roman" w:hAnsi="Times New Roman" w:cs="Times New Roman"/>
                <w:sz w:val="28"/>
                <w:szCs w:val="28"/>
              </w:rPr>
              <w:t xml:space="preserve">- аттестация обучающихся 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№ 4</w:t>
            </w:r>
            <w:r w:rsidRPr="00A57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A57C7F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C7F">
              <w:rPr>
                <w:rFonts w:ascii="Times New Roman" w:hAnsi="Times New Roman" w:cs="Times New Roman"/>
                <w:sz w:val="28"/>
                <w:szCs w:val="28"/>
              </w:rPr>
              <w:t>Памятка для педагогов</w:t>
            </w:r>
          </w:p>
          <w:p w:rsidR="002C6AC6" w:rsidRPr="00A57C7F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6AC6" w:rsidRPr="00A57C7F" w:rsidRDefault="000B035C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2C6AC6" w:rsidRPr="00A57C7F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A57C7F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6AC6" w:rsidRPr="007D7A58" w:rsidRDefault="006A6408" w:rsidP="002C6AC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8A7528">
              <w:rPr>
                <w:rFonts w:ascii="Times New Roman" w:hAnsi="Times New Roman" w:cs="Times New Roman"/>
                <w:sz w:val="28"/>
                <w:szCs w:val="28"/>
              </w:rPr>
              <w:t>16.05.2019</w:t>
            </w:r>
          </w:p>
        </w:tc>
        <w:tc>
          <w:tcPr>
            <w:tcW w:w="2586" w:type="dxa"/>
            <w:gridSpan w:val="2"/>
          </w:tcPr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C6" w:rsidRPr="0091781E" w:rsidTr="00EF66AC">
        <w:trPr>
          <w:trHeight w:val="3070"/>
        </w:trPr>
        <w:tc>
          <w:tcPr>
            <w:tcW w:w="2409" w:type="dxa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2C6AC6" w:rsidRPr="00E23D62" w:rsidRDefault="002C6AC6" w:rsidP="00EF66A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556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творческой группы</w:t>
            </w:r>
            <w:r w:rsidRPr="00F731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Тема</w:t>
            </w:r>
            <w:r w:rsidRPr="00D75A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Pr="00EF66A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 различных категорий обучающихся (детей с ОВЗ, одаренных детей, детей группы риска) в художественной направленности.   Обмен опытом педагогов художественной направленности.</w:t>
            </w:r>
            <w:r w:rsidRPr="00D5647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440493" w:rsidRPr="00440493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общеобразовательных программ</w:t>
            </w:r>
            <w:r w:rsidRPr="0044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Default="002C6AC6" w:rsidP="002C6AC6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A57C7F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C7">
              <w:rPr>
                <w:rFonts w:ascii="Times New Roman" w:hAnsi="Times New Roman" w:cs="Times New Roman"/>
                <w:sz w:val="28"/>
                <w:szCs w:val="28"/>
              </w:rPr>
              <w:t xml:space="preserve">План 1 </w:t>
            </w:r>
            <w:r w:rsidRPr="00A57C7F">
              <w:rPr>
                <w:rFonts w:ascii="Times New Roman" w:hAnsi="Times New Roman" w:cs="Times New Roman"/>
                <w:sz w:val="28"/>
                <w:szCs w:val="28"/>
              </w:rPr>
              <w:t xml:space="preserve"> Памятка для педагогов</w:t>
            </w:r>
          </w:p>
          <w:p w:rsidR="002C6AC6" w:rsidRPr="00901EC7" w:rsidRDefault="002C6AC6" w:rsidP="002C6AC6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E23D62" w:rsidRDefault="002C6AC6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E23D62" w:rsidRDefault="000B035C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795F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E23D62" w:rsidRDefault="006A6408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7528">
              <w:rPr>
                <w:rFonts w:ascii="Times New Roman" w:hAnsi="Times New Roman" w:cs="Times New Roman"/>
                <w:sz w:val="28"/>
                <w:szCs w:val="28"/>
              </w:rPr>
              <w:t>25.01.2019</w:t>
            </w:r>
          </w:p>
        </w:tc>
        <w:tc>
          <w:tcPr>
            <w:tcW w:w="2586" w:type="dxa"/>
            <w:gridSpan w:val="2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C6AC6" w:rsidRPr="0091781E" w:rsidTr="00AF3868">
        <w:trPr>
          <w:trHeight w:val="271"/>
        </w:trPr>
        <w:tc>
          <w:tcPr>
            <w:tcW w:w="2409" w:type="dxa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horzAnchor="margin" w:tblpXSpec="center" w:tblpY="-82"/>
              <w:tblW w:w="15478" w:type="dxa"/>
              <w:tblLayout w:type="fixed"/>
              <w:tblLook w:val="04A0"/>
            </w:tblPr>
            <w:tblGrid>
              <w:gridCol w:w="15478"/>
            </w:tblGrid>
            <w:tr w:rsidR="002C6AC6" w:rsidRPr="008C1A39" w:rsidTr="004F5EFC">
              <w:trPr>
                <w:trHeight w:val="79"/>
              </w:trPr>
              <w:tc>
                <w:tcPr>
                  <w:tcW w:w="1547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6AC6" w:rsidRPr="007556E2" w:rsidRDefault="002C6AC6" w:rsidP="002C6AC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56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Организация и проведение семинаров</w:t>
                  </w:r>
                </w:p>
              </w:tc>
            </w:tr>
          </w:tbl>
          <w:p w:rsidR="002C6AC6" w:rsidRPr="00AF3868" w:rsidRDefault="002C6AC6" w:rsidP="005D18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Тема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="005D18F2" w:rsidRPr="005B0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«Организация работы педагогов по обобщению и представлению результатов инновационной деятельности, подготовки презентаций лучшего опыта работы </w:t>
            </w:r>
            <w:r w:rsidR="005D18F2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5D18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внедрению эффективных технологий формирования российской гражданской идентичности</w:t>
            </w:r>
            <w:r w:rsidR="005D18F2" w:rsidRPr="00DF0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18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5D18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детских объединениях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1</w:t>
            </w:r>
            <w:r w:rsidRPr="00901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414">
              <w:rPr>
                <w:rFonts w:ascii="Times New Roman" w:hAnsi="Times New Roman" w:cs="Times New Roman"/>
                <w:sz w:val="28"/>
                <w:szCs w:val="28"/>
              </w:rPr>
              <w:t>Методические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AC6" w:rsidRPr="00901EC7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>рекоме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>даци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2C6AC6" w:rsidRPr="00901EC7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6AC6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901EC7" w:rsidRDefault="000B035C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2C6AC6" w:rsidRPr="00901EC7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901EC7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6AC6" w:rsidRPr="00DD40D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C6AC6" w:rsidRPr="00DD40D9" w:rsidRDefault="006A6408" w:rsidP="002C6AC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8A7528">
              <w:rPr>
                <w:rFonts w:ascii="Times New Roman" w:hAnsi="Times New Roman" w:cs="Times New Roman"/>
                <w:sz w:val="28"/>
                <w:szCs w:val="28"/>
              </w:rPr>
              <w:t>05.04.2019</w:t>
            </w:r>
          </w:p>
        </w:tc>
        <w:tc>
          <w:tcPr>
            <w:tcW w:w="2586" w:type="dxa"/>
            <w:gridSpan w:val="2"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C6AC6" w:rsidRPr="00BA0AD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C6AC6" w:rsidRPr="0091781E" w:rsidRDefault="002C6AC6" w:rsidP="002C6AC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C6AC6" w:rsidRPr="00421C29" w:rsidTr="00B36FCA">
        <w:trPr>
          <w:trHeight w:val="309"/>
        </w:trPr>
        <w:tc>
          <w:tcPr>
            <w:tcW w:w="2409" w:type="dxa"/>
            <w:vMerge w:val="restart"/>
          </w:tcPr>
          <w:p w:rsidR="002C6AC6" w:rsidRPr="0091781E" w:rsidRDefault="0032178F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 IV</w:t>
            </w:r>
            <w:r w:rsidR="002C6AC6"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Консультационная деятельности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Pr="00421C29" w:rsidRDefault="002C6AC6" w:rsidP="002C6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-  организация консультаций для педагогов направленности по вопросам воспитательной, социальной и инновационной деятельности.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Журнал регистрации</w:t>
            </w:r>
          </w:p>
        </w:tc>
        <w:tc>
          <w:tcPr>
            <w:tcW w:w="1701" w:type="dxa"/>
            <w:vMerge w:val="restart"/>
          </w:tcPr>
          <w:p w:rsidR="002C6AC6" w:rsidRPr="00421C29" w:rsidRDefault="000B035C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  <w:vMerge w:val="restart"/>
          </w:tcPr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C6" w:rsidRPr="00421C29" w:rsidTr="00B36FCA">
        <w:trPr>
          <w:trHeight w:val="2354"/>
        </w:trPr>
        <w:tc>
          <w:tcPr>
            <w:tcW w:w="2409" w:type="dxa"/>
            <w:vMerge/>
          </w:tcPr>
          <w:p w:rsidR="002C6AC6" w:rsidRPr="0091781E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 консультаций по разработке и корректировке:</w:t>
            </w:r>
          </w:p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- дополнительных общеобразовательных программ;</w:t>
            </w:r>
          </w:p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- индивидуальных образовательных маршрутов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</w:tcPr>
          <w:p w:rsidR="002C6AC6" w:rsidRPr="00421C29" w:rsidRDefault="002C6AC6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5C" w:rsidRPr="0091781E" w:rsidTr="00B36FCA">
        <w:trPr>
          <w:trHeight w:val="705"/>
        </w:trPr>
        <w:tc>
          <w:tcPr>
            <w:tcW w:w="240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консультаций по 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проведению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открытых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аттестующихся педагогов художественной направленности в 2018-2019 году: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D9778D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8D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     рекомендации памятки для педагогов         </w:t>
            </w:r>
          </w:p>
        </w:tc>
        <w:tc>
          <w:tcPr>
            <w:tcW w:w="1701" w:type="dxa"/>
          </w:tcPr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35C" w:rsidRPr="00D9778D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8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 w:rsidR="000B035C" w:rsidRPr="00F50056" w:rsidRDefault="000B035C" w:rsidP="000B035C">
            <w:pPr>
              <w:rPr>
                <w:rStyle w:val="FontStyle25"/>
                <w:b w:val="0"/>
                <w:bCs w:val="0"/>
              </w:rPr>
            </w:pPr>
          </w:p>
          <w:p w:rsidR="000B035C" w:rsidRPr="00F50056" w:rsidRDefault="000B035C" w:rsidP="000B035C">
            <w:pPr>
              <w:pStyle w:val="Style2"/>
              <w:widowControl/>
              <w:spacing w:before="67"/>
              <w:ind w:left="1238"/>
              <w:jc w:val="left"/>
              <w:rPr>
                <w:rStyle w:val="FontStyle25"/>
                <w:b w:val="0"/>
                <w:sz w:val="22"/>
                <w:szCs w:val="22"/>
              </w:rPr>
            </w:pP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B035C" w:rsidRPr="0091781E" w:rsidTr="00B36FCA">
        <w:trPr>
          <w:trHeight w:val="70"/>
        </w:trPr>
        <w:tc>
          <w:tcPr>
            <w:tcW w:w="2409" w:type="dxa"/>
          </w:tcPr>
          <w:p w:rsidR="000B035C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молодыми специалистами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Инструктаж о ведении учебно-методической документации.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91781E" w:rsidRDefault="00A72134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8D">
              <w:rPr>
                <w:rFonts w:ascii="Times New Roman" w:hAnsi="Times New Roman" w:cs="Times New Roman"/>
                <w:sz w:val="28"/>
                <w:szCs w:val="28"/>
              </w:rPr>
              <w:t xml:space="preserve">памятки для педагогов   </w:t>
            </w:r>
          </w:p>
        </w:tc>
        <w:tc>
          <w:tcPr>
            <w:tcW w:w="1701" w:type="dxa"/>
          </w:tcPr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86" w:type="dxa"/>
            <w:gridSpan w:val="2"/>
          </w:tcPr>
          <w:p w:rsidR="000B035C" w:rsidRPr="007D0AB9" w:rsidRDefault="000B035C" w:rsidP="000B035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035C" w:rsidRPr="0091781E" w:rsidTr="00B36FCA">
        <w:trPr>
          <w:trHeight w:val="70"/>
        </w:trPr>
        <w:tc>
          <w:tcPr>
            <w:tcW w:w="240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B650A8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Анкетирование молодых педагогов на выявление профессиональных затруднений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35C" w:rsidRDefault="00AE2A11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  <w:gridSpan w:val="2"/>
          </w:tcPr>
          <w:p w:rsidR="000B035C" w:rsidRPr="007D0AB9" w:rsidRDefault="000B035C" w:rsidP="000B035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035C" w:rsidRPr="0091781E" w:rsidTr="00B36FCA">
        <w:trPr>
          <w:trHeight w:val="70"/>
        </w:trPr>
        <w:tc>
          <w:tcPr>
            <w:tcW w:w="2409" w:type="dxa"/>
          </w:tcPr>
          <w:p w:rsidR="000B035C" w:rsidRPr="00B650A8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по написанию </w:t>
            </w:r>
            <w:proofErr w:type="spellStart"/>
            <w:proofErr w:type="gramStart"/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B650A8">
              <w:rPr>
                <w:rFonts w:ascii="Times New Roman" w:hAnsi="Times New Roman" w:cs="Times New Roman"/>
                <w:sz w:val="28"/>
                <w:szCs w:val="28"/>
              </w:rPr>
              <w:t xml:space="preserve"> – тематического</w:t>
            </w:r>
            <w:proofErr w:type="gramEnd"/>
            <w:r w:rsidRPr="00B650A8">
              <w:rPr>
                <w:rFonts w:ascii="Times New Roman" w:hAnsi="Times New Roman" w:cs="Times New Roman"/>
                <w:sz w:val="28"/>
                <w:szCs w:val="28"/>
              </w:rPr>
              <w:t xml:space="preserve"> плана  и пояснительной записки к образовательной программе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 w:rsidR="000B035C" w:rsidRPr="007D0AB9" w:rsidRDefault="000B035C" w:rsidP="000B035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035C" w:rsidRPr="0091781E" w:rsidTr="00B36FCA">
        <w:trPr>
          <w:trHeight w:val="70"/>
        </w:trPr>
        <w:tc>
          <w:tcPr>
            <w:tcW w:w="240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и оказание методической помощи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в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воспитательных мероприятий: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отчетные   концерты,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концерты, 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фестивалях и конкурсах, </w:t>
            </w: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т.д.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Папка молодого специалиста</w:t>
            </w:r>
          </w:p>
        </w:tc>
        <w:tc>
          <w:tcPr>
            <w:tcW w:w="1701" w:type="dxa"/>
          </w:tcPr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  <w:gridSpan w:val="2"/>
          </w:tcPr>
          <w:p w:rsidR="000B035C" w:rsidRPr="007D0AB9" w:rsidRDefault="000B035C" w:rsidP="000B035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035C" w:rsidRPr="00A3355C" w:rsidTr="00B36FCA">
        <w:trPr>
          <w:trHeight w:val="989"/>
        </w:trPr>
        <w:tc>
          <w:tcPr>
            <w:tcW w:w="2409" w:type="dxa"/>
          </w:tcPr>
          <w:p w:rsidR="000B035C" w:rsidRPr="007D0AB9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Посещение занятий и воспитательных мероприятий с целью оказания методической помощи.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Журнал консультаций,</w:t>
            </w: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86" w:type="dxa"/>
            <w:gridSpan w:val="2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B035C" w:rsidRPr="0091781E" w:rsidTr="00B36FCA">
        <w:trPr>
          <w:trHeight w:val="1975"/>
        </w:trPr>
        <w:tc>
          <w:tcPr>
            <w:tcW w:w="240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педагогами «Ш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колы педагогического мастерства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карта анализа занятия педагога дополнительного образования.</w:t>
            </w:r>
          </w:p>
        </w:tc>
        <w:tc>
          <w:tcPr>
            <w:tcW w:w="1701" w:type="dxa"/>
          </w:tcPr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86" w:type="dxa"/>
            <w:gridSpan w:val="2"/>
          </w:tcPr>
          <w:p w:rsidR="000B035C" w:rsidRPr="00D8608A" w:rsidRDefault="000B035C" w:rsidP="000B035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035C" w:rsidRPr="0091781E" w:rsidTr="00B36FCA">
        <w:trPr>
          <w:gridAfter w:val="1"/>
          <w:wAfter w:w="56" w:type="dxa"/>
        </w:trPr>
        <w:tc>
          <w:tcPr>
            <w:tcW w:w="240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занятий высококвалифицированных педагогов.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30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B035C" w:rsidRPr="0091781E" w:rsidTr="00B36FCA">
        <w:trPr>
          <w:gridAfter w:val="1"/>
          <w:wAfter w:w="56" w:type="dxa"/>
          <w:trHeight w:val="70"/>
        </w:trPr>
        <w:tc>
          <w:tcPr>
            <w:tcW w:w="240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деятельность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рганизация участия педа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гогов 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направленности: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 в педсоветах</w:t>
            </w: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 в мастер- классах</w:t>
            </w: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посещение открытых занятий  педагогов направления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справки                             </w:t>
            </w:r>
          </w:p>
        </w:tc>
        <w:tc>
          <w:tcPr>
            <w:tcW w:w="1701" w:type="dxa"/>
          </w:tcPr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0B035C" w:rsidRPr="008034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5C" w:rsidRPr="0091781E" w:rsidTr="00B36FCA">
        <w:trPr>
          <w:gridAfter w:val="1"/>
          <w:wAfter w:w="56" w:type="dxa"/>
          <w:trHeight w:val="70"/>
        </w:trPr>
        <w:tc>
          <w:tcPr>
            <w:tcW w:w="2409" w:type="dxa"/>
            <w:tcBorders>
              <w:top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4C4A3E" w:rsidRDefault="000B035C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 xml:space="preserve">Банк данных инновационной работы педагогов художественной </w:t>
            </w:r>
            <w:r w:rsidRPr="004C4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:rsidR="000B035C" w:rsidRPr="004C4A3E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Банк данных в рамках </w:t>
            </w:r>
            <w:r w:rsidRPr="004C4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экспериментальной  площадки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B035C" w:rsidRPr="004C4A3E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</w:t>
            </w:r>
          </w:p>
          <w:p w:rsidR="000B035C" w:rsidRPr="004C4A3E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035C" w:rsidRPr="004C4A3E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B035C" w:rsidRPr="00121A63" w:rsidRDefault="000B035C" w:rsidP="000B035C">
            <w:pPr>
              <w:ind w:right="-90"/>
              <w:rPr>
                <w:sz w:val="28"/>
                <w:szCs w:val="28"/>
              </w:rPr>
            </w:pPr>
          </w:p>
        </w:tc>
      </w:tr>
      <w:tr w:rsidR="000B035C" w:rsidRPr="0091781E" w:rsidTr="00B36FCA">
        <w:trPr>
          <w:gridAfter w:val="1"/>
          <w:wAfter w:w="56" w:type="dxa"/>
          <w:trHeight w:val="969"/>
        </w:trPr>
        <w:tc>
          <w:tcPr>
            <w:tcW w:w="2409" w:type="dxa"/>
            <w:tcBorders>
              <w:top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4C4A3E" w:rsidRDefault="000B035C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План работы творческой группы педагогов, работающих по стандартам второго поколения \ФГОС\....................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:rsidR="000B035C" w:rsidRPr="004C4A3E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Список педагогов</w:t>
            </w:r>
          </w:p>
          <w:p w:rsidR="000B035C" w:rsidRPr="004C4A3E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B035C" w:rsidRPr="004C4A3E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4C4A3E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035C" w:rsidRPr="004C4A3E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B035C" w:rsidRPr="00121A63" w:rsidRDefault="000B035C" w:rsidP="000B035C">
            <w:pPr>
              <w:ind w:right="710"/>
              <w:rPr>
                <w:sz w:val="28"/>
                <w:szCs w:val="28"/>
              </w:rPr>
            </w:pPr>
          </w:p>
        </w:tc>
      </w:tr>
      <w:tr w:rsidR="000B035C" w:rsidRPr="0091781E" w:rsidTr="00B36FCA">
        <w:trPr>
          <w:gridAfter w:val="1"/>
          <w:wAfter w:w="56" w:type="dxa"/>
          <w:trHeight w:val="70"/>
        </w:trPr>
        <w:tc>
          <w:tcPr>
            <w:tcW w:w="2409" w:type="dxa"/>
            <w:tcBorders>
              <w:top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</w:t>
            </w:r>
          </w:p>
          <w:p w:rsidR="000B035C" w:rsidRPr="008A54F6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 в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инновационной деятельности</w:t>
            </w:r>
            <w:r w:rsidRPr="008A5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по следующим вопросам:</w:t>
            </w:r>
          </w:p>
          <w:p w:rsidR="000B035C" w:rsidRPr="00B650A8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 xml:space="preserve">- механизмы оценивания </w:t>
            </w:r>
            <w:proofErr w:type="spellStart"/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B650A8">
              <w:rPr>
                <w:rFonts w:ascii="Times New Roman" w:hAnsi="Times New Roman" w:cs="Times New Roman"/>
                <w:sz w:val="28"/>
                <w:szCs w:val="28"/>
              </w:rPr>
              <w:t xml:space="preserve">  результатов;</w:t>
            </w:r>
          </w:p>
          <w:p w:rsidR="000B035C" w:rsidRPr="00B650A8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- оценивание результатов проектной деятельности;</w:t>
            </w:r>
          </w:p>
          <w:p w:rsidR="000B035C" w:rsidRPr="00B650A8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- освоение и внедрение инновационных образовательных и воспитательных технологий успешной социализации и воспитания обучающихся;</w:t>
            </w:r>
          </w:p>
          <w:p w:rsidR="000B035C" w:rsidRPr="00B650A8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- организация работы по подготовке концертной деятельности</w:t>
            </w:r>
          </w:p>
          <w:p w:rsidR="000B035C" w:rsidRPr="00B650A8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в рамках инновационной деятельности</w:t>
            </w:r>
          </w:p>
          <w:p w:rsidR="000B035C" w:rsidRPr="00B650A8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художественной направленности</w:t>
            </w: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- благотворительные акции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Диагностический пакет документов по результатам формирования </w:t>
            </w: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Сценарии, методические разработки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B035C" w:rsidRPr="005D6FEF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EF">
              <w:rPr>
                <w:rFonts w:ascii="Times New Roman" w:hAnsi="Times New Roman" w:cs="Times New Roman"/>
                <w:sz w:val="28"/>
                <w:szCs w:val="28"/>
              </w:rPr>
              <w:t>Список педагогов,</w:t>
            </w:r>
          </w:p>
          <w:p w:rsidR="000B035C" w:rsidRPr="005D6FEF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EF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035C" w:rsidRPr="005D6FEF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E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B035C" w:rsidRPr="00121A63" w:rsidRDefault="000B035C" w:rsidP="000B035C">
            <w:pPr>
              <w:ind w:right="710"/>
              <w:rPr>
                <w:sz w:val="28"/>
                <w:szCs w:val="28"/>
              </w:rPr>
            </w:pPr>
          </w:p>
        </w:tc>
      </w:tr>
      <w:tr w:rsidR="000B035C" w:rsidRPr="0091781E" w:rsidTr="00B36FCA">
        <w:trPr>
          <w:gridAfter w:val="1"/>
          <w:wAfter w:w="56" w:type="dxa"/>
          <w:trHeight w:val="70"/>
        </w:trPr>
        <w:tc>
          <w:tcPr>
            <w:tcW w:w="2409" w:type="dxa"/>
            <w:tcBorders>
              <w:top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B36FCA" w:rsidRDefault="000B035C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Осуществление  методической помощи педагогам, ведущим инновационную работу в условиях проектной деятельности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:rsidR="000B035C" w:rsidRPr="00B36FCA" w:rsidRDefault="000B035C" w:rsidP="000B035C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B035C" w:rsidRPr="00B36FCA" w:rsidRDefault="000B035C" w:rsidP="00A72134">
            <w:pPr>
              <w:tabs>
                <w:tab w:val="left" w:pos="1485"/>
              </w:tabs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035C" w:rsidRPr="00B36FCA" w:rsidRDefault="00AE2A11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B035C" w:rsidRPr="00121A63" w:rsidRDefault="000B035C" w:rsidP="000B035C">
            <w:pPr>
              <w:ind w:right="710"/>
              <w:rPr>
                <w:sz w:val="28"/>
                <w:szCs w:val="28"/>
              </w:rPr>
            </w:pPr>
          </w:p>
        </w:tc>
      </w:tr>
      <w:tr w:rsidR="000B035C" w:rsidRPr="0091781E" w:rsidTr="00B36FCA">
        <w:trPr>
          <w:gridAfter w:val="1"/>
          <w:wAfter w:w="56" w:type="dxa"/>
          <w:trHeight w:val="70"/>
        </w:trPr>
        <w:tc>
          <w:tcPr>
            <w:tcW w:w="2409" w:type="dxa"/>
            <w:tcBorders>
              <w:top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B36FCA" w:rsidRDefault="000B035C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Участие педагогов  в конкурсе методических разработок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:rsidR="000B035C" w:rsidRPr="00B36FCA" w:rsidRDefault="000B035C" w:rsidP="00A7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продукция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B035C" w:rsidRPr="00B36FCA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0B035C" w:rsidRPr="00B36FCA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035C" w:rsidRPr="00B36FCA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По плану ДДТ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B035C" w:rsidRPr="00121A63" w:rsidRDefault="000B035C" w:rsidP="000B035C">
            <w:pPr>
              <w:rPr>
                <w:sz w:val="28"/>
                <w:szCs w:val="28"/>
              </w:rPr>
            </w:pPr>
          </w:p>
        </w:tc>
      </w:tr>
      <w:tr w:rsidR="000B035C" w:rsidRPr="0091781E" w:rsidTr="00B36FCA">
        <w:trPr>
          <w:gridAfter w:val="1"/>
          <w:wAfter w:w="56" w:type="dxa"/>
          <w:trHeight w:val="70"/>
        </w:trPr>
        <w:tc>
          <w:tcPr>
            <w:tcW w:w="2409" w:type="dxa"/>
            <w:tcBorders>
              <w:top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B36FCA" w:rsidRDefault="000B035C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 в конкурсе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«Мой первый проект»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:rsidR="000B035C" w:rsidRPr="00B36FCA" w:rsidRDefault="000B035C" w:rsidP="00A7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продукция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B035C" w:rsidRPr="00B36FCA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0B035C" w:rsidRPr="00B36FCA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035C" w:rsidRPr="00B36FCA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По плану ДДТ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B035C" w:rsidRPr="00121A63" w:rsidRDefault="000B035C" w:rsidP="000B035C">
            <w:pPr>
              <w:rPr>
                <w:sz w:val="28"/>
                <w:szCs w:val="28"/>
              </w:rPr>
            </w:pPr>
          </w:p>
        </w:tc>
      </w:tr>
      <w:tr w:rsidR="000B035C" w:rsidRPr="0091781E" w:rsidTr="00B36FCA">
        <w:trPr>
          <w:gridAfter w:val="1"/>
          <w:wAfter w:w="56" w:type="dxa"/>
          <w:trHeight w:val="70"/>
        </w:trPr>
        <w:tc>
          <w:tcPr>
            <w:tcW w:w="240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B36FCA" w:rsidRDefault="000B035C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Участие педагогов  в  работе областной    инновационной  площадки «Эффективная  социализация  детей в  муниципальном  образовательном  пространстве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B36FCA" w:rsidRDefault="000B035C" w:rsidP="000B035C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35C" w:rsidRPr="00B36FCA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35C" w:rsidRPr="00B36FCA" w:rsidRDefault="00AE2A11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0" w:type="dxa"/>
          </w:tcPr>
          <w:p w:rsidR="000B035C" w:rsidRPr="00121A63" w:rsidRDefault="000B035C" w:rsidP="000B035C">
            <w:pPr>
              <w:rPr>
                <w:sz w:val="28"/>
                <w:szCs w:val="28"/>
              </w:rPr>
            </w:pPr>
          </w:p>
        </w:tc>
      </w:tr>
      <w:tr w:rsidR="000B035C" w:rsidRPr="0091781E" w:rsidTr="00B36FCA">
        <w:trPr>
          <w:gridAfter w:val="1"/>
          <w:wAfter w:w="56" w:type="dxa"/>
          <w:trHeight w:val="70"/>
        </w:trPr>
        <w:tc>
          <w:tcPr>
            <w:tcW w:w="240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B36FCA" w:rsidRDefault="000B035C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педагогов художественной направленности  в рамках инновационной работы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B36FCA" w:rsidRDefault="000B035C" w:rsidP="000B035C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35C" w:rsidRPr="00B36FCA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B36FCA" w:rsidRDefault="000B035C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:rsidR="000B035C" w:rsidRPr="00B36FCA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30" w:type="dxa"/>
          </w:tcPr>
          <w:p w:rsidR="000B035C" w:rsidRPr="00121A63" w:rsidRDefault="000B035C" w:rsidP="000B035C">
            <w:pPr>
              <w:rPr>
                <w:sz w:val="28"/>
                <w:szCs w:val="28"/>
              </w:rPr>
            </w:pPr>
          </w:p>
        </w:tc>
      </w:tr>
      <w:tr w:rsidR="000B035C" w:rsidRPr="0091781E" w:rsidTr="00B36FCA">
        <w:trPr>
          <w:gridAfter w:val="1"/>
          <w:wAfter w:w="56" w:type="dxa"/>
          <w:trHeight w:val="70"/>
        </w:trPr>
        <w:tc>
          <w:tcPr>
            <w:tcW w:w="240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77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Диагностическая деятельн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77B85">
              <w:rPr>
                <w:rFonts w:ascii="Times New Roman" w:hAnsi="Times New Roman" w:cs="Times New Roman"/>
                <w:b/>
                <w:sz w:val="28"/>
                <w:szCs w:val="28"/>
              </w:rPr>
              <w:t>сть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1.Организация проведения входящей диагностики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учащихся  1-го года обучения -</w:t>
            </w:r>
            <w:r w:rsidR="005D1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воспитанности  (методика Н.П.Капустин) 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2. Контингент обучающихся.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.Проведение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 (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уровень </w:t>
            </w: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уровень воспитанности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Диагностический пакет документов по результатам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проведения диагностик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налитическая справка </w:t>
            </w:r>
          </w:p>
        </w:tc>
        <w:tc>
          <w:tcPr>
            <w:tcW w:w="1701" w:type="dxa"/>
          </w:tcPr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421C29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                                                                                                                     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0B035C" w:rsidRPr="00905D4A" w:rsidRDefault="000B035C" w:rsidP="000B035C">
            <w:pPr>
              <w:rPr>
                <w:rFonts w:ascii="Times New Roman" w:hAnsi="Times New Roman" w:cs="Times New Roman"/>
              </w:rPr>
            </w:pPr>
          </w:p>
        </w:tc>
      </w:tr>
      <w:tr w:rsidR="000B035C" w:rsidRPr="0091781E" w:rsidTr="00B36FCA">
        <w:trPr>
          <w:gridAfter w:val="1"/>
          <w:wAfter w:w="56" w:type="dxa"/>
          <w:trHeight w:val="70"/>
        </w:trPr>
        <w:tc>
          <w:tcPr>
            <w:tcW w:w="2409" w:type="dxa"/>
          </w:tcPr>
          <w:p w:rsidR="000B035C" w:rsidRPr="006A6408" w:rsidRDefault="000B035C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педагогических</w:t>
            </w:r>
            <w:proofErr w:type="gram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 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хся 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направленности совместно с психологом  ДДТ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Пакеты диагностических материалов, аналитическая справки по результатам проведения диагностик.</w:t>
            </w:r>
          </w:p>
        </w:tc>
        <w:tc>
          <w:tcPr>
            <w:tcW w:w="1701" w:type="dxa"/>
          </w:tcPr>
          <w:p w:rsidR="000B035C" w:rsidRPr="005D649D" w:rsidRDefault="000B035C" w:rsidP="000B03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Артеменко И.А</w:t>
            </w:r>
          </w:p>
        </w:tc>
        <w:tc>
          <w:tcPr>
            <w:tcW w:w="1559" w:type="dxa"/>
          </w:tcPr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B035C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5C" w:rsidRPr="0091781E" w:rsidRDefault="000B035C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0B035C" w:rsidRPr="00905D4A" w:rsidRDefault="000B035C" w:rsidP="000B035C">
            <w:pPr>
              <w:rPr>
                <w:rFonts w:ascii="Times New Roman" w:hAnsi="Times New Roman" w:cs="Times New Roman"/>
              </w:rPr>
            </w:pPr>
          </w:p>
        </w:tc>
      </w:tr>
    </w:tbl>
    <w:p w:rsidR="001D1E4E" w:rsidRPr="0091781E" w:rsidRDefault="001D1E4E" w:rsidP="00DD40D9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1E4E" w:rsidRPr="0091781E" w:rsidSect="005A49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F45AA"/>
    <w:multiLevelType w:val="hybridMultilevel"/>
    <w:tmpl w:val="9380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49B3"/>
    <w:rsid w:val="00001B25"/>
    <w:rsid w:val="00020492"/>
    <w:rsid w:val="00033538"/>
    <w:rsid w:val="00074C37"/>
    <w:rsid w:val="00096A74"/>
    <w:rsid w:val="000B035C"/>
    <w:rsid w:val="000B6604"/>
    <w:rsid w:val="00101B7D"/>
    <w:rsid w:val="00107B0E"/>
    <w:rsid w:val="00116506"/>
    <w:rsid w:val="00132604"/>
    <w:rsid w:val="00142BBD"/>
    <w:rsid w:val="00142C06"/>
    <w:rsid w:val="00196FCB"/>
    <w:rsid w:val="001D1E4E"/>
    <w:rsid w:val="001E16A0"/>
    <w:rsid w:val="001E4414"/>
    <w:rsid w:val="001E444A"/>
    <w:rsid w:val="001F0568"/>
    <w:rsid w:val="00223F2B"/>
    <w:rsid w:val="00234B1E"/>
    <w:rsid w:val="002900EB"/>
    <w:rsid w:val="002A551B"/>
    <w:rsid w:val="002C6AC6"/>
    <w:rsid w:val="002D0879"/>
    <w:rsid w:val="002E2EF2"/>
    <w:rsid w:val="003158FF"/>
    <w:rsid w:val="0032178F"/>
    <w:rsid w:val="00337143"/>
    <w:rsid w:val="00372A88"/>
    <w:rsid w:val="003937BA"/>
    <w:rsid w:val="003961FE"/>
    <w:rsid w:val="003B404A"/>
    <w:rsid w:val="003B5518"/>
    <w:rsid w:val="003C5FF1"/>
    <w:rsid w:val="003E2CAA"/>
    <w:rsid w:val="003F36C7"/>
    <w:rsid w:val="004007DC"/>
    <w:rsid w:val="004069E6"/>
    <w:rsid w:val="004178B3"/>
    <w:rsid w:val="00421C29"/>
    <w:rsid w:val="00440493"/>
    <w:rsid w:val="00467FB3"/>
    <w:rsid w:val="00496F2A"/>
    <w:rsid w:val="004A43A5"/>
    <w:rsid w:val="004B3E4C"/>
    <w:rsid w:val="004C4A3E"/>
    <w:rsid w:val="004D440C"/>
    <w:rsid w:val="004E1ED0"/>
    <w:rsid w:val="004F5EFC"/>
    <w:rsid w:val="00543C51"/>
    <w:rsid w:val="00560D59"/>
    <w:rsid w:val="00597C48"/>
    <w:rsid w:val="005A49B3"/>
    <w:rsid w:val="005B0981"/>
    <w:rsid w:val="005B0F83"/>
    <w:rsid w:val="005D18F2"/>
    <w:rsid w:val="005D6FEF"/>
    <w:rsid w:val="005D76F6"/>
    <w:rsid w:val="005E6579"/>
    <w:rsid w:val="00640B54"/>
    <w:rsid w:val="006578D9"/>
    <w:rsid w:val="00687488"/>
    <w:rsid w:val="006A6408"/>
    <w:rsid w:val="006D535E"/>
    <w:rsid w:val="006E4EC3"/>
    <w:rsid w:val="00714A02"/>
    <w:rsid w:val="007472DB"/>
    <w:rsid w:val="007556E2"/>
    <w:rsid w:val="00761541"/>
    <w:rsid w:val="00766B37"/>
    <w:rsid w:val="00795F6D"/>
    <w:rsid w:val="007C05EA"/>
    <w:rsid w:val="007C62B9"/>
    <w:rsid w:val="007D7A58"/>
    <w:rsid w:val="008216E8"/>
    <w:rsid w:val="008242A4"/>
    <w:rsid w:val="00833019"/>
    <w:rsid w:val="00843E6A"/>
    <w:rsid w:val="00844873"/>
    <w:rsid w:val="008505B4"/>
    <w:rsid w:val="00897C09"/>
    <w:rsid w:val="008A7528"/>
    <w:rsid w:val="008E3047"/>
    <w:rsid w:val="00901EC7"/>
    <w:rsid w:val="00904A31"/>
    <w:rsid w:val="00905D4A"/>
    <w:rsid w:val="00941C8C"/>
    <w:rsid w:val="00954927"/>
    <w:rsid w:val="00966280"/>
    <w:rsid w:val="00992AC3"/>
    <w:rsid w:val="009C19E3"/>
    <w:rsid w:val="00A00CD7"/>
    <w:rsid w:val="00A16D4F"/>
    <w:rsid w:val="00A171B3"/>
    <w:rsid w:val="00A37CDC"/>
    <w:rsid w:val="00A45C97"/>
    <w:rsid w:val="00A57C7F"/>
    <w:rsid w:val="00A620C8"/>
    <w:rsid w:val="00A72134"/>
    <w:rsid w:val="00A844D3"/>
    <w:rsid w:val="00A90C6B"/>
    <w:rsid w:val="00A918E4"/>
    <w:rsid w:val="00AC1B1E"/>
    <w:rsid w:val="00AC339A"/>
    <w:rsid w:val="00AC377F"/>
    <w:rsid w:val="00AC5B8D"/>
    <w:rsid w:val="00AE2A11"/>
    <w:rsid w:val="00AF3868"/>
    <w:rsid w:val="00B36FCA"/>
    <w:rsid w:val="00B463D1"/>
    <w:rsid w:val="00B650A8"/>
    <w:rsid w:val="00B656B3"/>
    <w:rsid w:val="00B73537"/>
    <w:rsid w:val="00B95D6E"/>
    <w:rsid w:val="00C0182C"/>
    <w:rsid w:val="00C03B19"/>
    <w:rsid w:val="00C50410"/>
    <w:rsid w:val="00C656C3"/>
    <w:rsid w:val="00C661D0"/>
    <w:rsid w:val="00C90122"/>
    <w:rsid w:val="00C9385E"/>
    <w:rsid w:val="00C950F3"/>
    <w:rsid w:val="00C96CB2"/>
    <w:rsid w:val="00CD0DDE"/>
    <w:rsid w:val="00CE1D65"/>
    <w:rsid w:val="00D0584A"/>
    <w:rsid w:val="00D147BB"/>
    <w:rsid w:val="00D14920"/>
    <w:rsid w:val="00D2562B"/>
    <w:rsid w:val="00D44753"/>
    <w:rsid w:val="00D5647C"/>
    <w:rsid w:val="00D75A88"/>
    <w:rsid w:val="00D97221"/>
    <w:rsid w:val="00D9778D"/>
    <w:rsid w:val="00DB6C7A"/>
    <w:rsid w:val="00DD40D9"/>
    <w:rsid w:val="00DE239D"/>
    <w:rsid w:val="00E019D1"/>
    <w:rsid w:val="00E17544"/>
    <w:rsid w:val="00E23D62"/>
    <w:rsid w:val="00E4258E"/>
    <w:rsid w:val="00E64DEF"/>
    <w:rsid w:val="00E75C3C"/>
    <w:rsid w:val="00E830C8"/>
    <w:rsid w:val="00E93BB5"/>
    <w:rsid w:val="00E95DB2"/>
    <w:rsid w:val="00ED0263"/>
    <w:rsid w:val="00ED06B9"/>
    <w:rsid w:val="00ED13FB"/>
    <w:rsid w:val="00EF66AC"/>
    <w:rsid w:val="00F0371B"/>
    <w:rsid w:val="00F73148"/>
    <w:rsid w:val="00F77B85"/>
    <w:rsid w:val="00FB0CCF"/>
    <w:rsid w:val="00FB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ED0263"/>
    <w:pPr>
      <w:ind w:left="720"/>
      <w:contextualSpacing/>
    </w:pPr>
  </w:style>
  <w:style w:type="paragraph" w:customStyle="1" w:styleId="Style2">
    <w:name w:val="Style2"/>
    <w:basedOn w:val="a"/>
    <w:uiPriority w:val="99"/>
    <w:rsid w:val="00ED026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ED0263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rsid w:val="007D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3664B-E945-4DFA-B61B-49631FC8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dcterms:created xsi:type="dcterms:W3CDTF">2017-08-30T06:32:00Z</dcterms:created>
  <dcterms:modified xsi:type="dcterms:W3CDTF">2018-09-06T08:23:00Z</dcterms:modified>
</cp:coreProperties>
</file>