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EB" w:rsidRDefault="00E37BEB" w:rsidP="00E37BEB">
      <w:pPr>
        <w:pStyle w:val="a3"/>
        <w:spacing w:line="276" w:lineRule="auto"/>
        <w:ind w:left="36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GoBack"/>
      <w:bookmarkEnd w:id="0"/>
      <w:r w:rsidRPr="00D24762">
        <w:rPr>
          <w:rFonts w:ascii="Times New Roman" w:hAnsi="Times New Roman"/>
          <w:b/>
          <w:bCs/>
          <w:iCs/>
          <w:sz w:val="28"/>
          <w:szCs w:val="28"/>
        </w:rPr>
        <w:t xml:space="preserve">Качество материально-технического обеспечения </w:t>
      </w:r>
    </w:p>
    <w:p w:rsidR="00E37BEB" w:rsidRDefault="00E37BEB" w:rsidP="00E37BEB">
      <w:pPr>
        <w:pStyle w:val="a3"/>
        <w:spacing w:line="276" w:lineRule="auto"/>
        <w:ind w:left="36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24762">
        <w:rPr>
          <w:rFonts w:ascii="Times New Roman" w:hAnsi="Times New Roman"/>
          <w:b/>
          <w:bCs/>
          <w:iCs/>
          <w:sz w:val="28"/>
          <w:szCs w:val="28"/>
        </w:rPr>
        <w:t>образовательного процесса.</w:t>
      </w:r>
    </w:p>
    <w:p w:rsidR="00E37BEB" w:rsidRPr="00D24762" w:rsidRDefault="00E37BEB" w:rsidP="00E37BEB">
      <w:pPr>
        <w:pStyle w:val="a3"/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37BEB" w:rsidTr="002E3760">
        <w:tc>
          <w:tcPr>
            <w:tcW w:w="4785" w:type="dxa"/>
          </w:tcPr>
          <w:p w:rsidR="00E37BEB" w:rsidRPr="00E37BEB" w:rsidRDefault="00E37BEB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37BEB">
              <w:rPr>
                <w:rFonts w:ascii="Times New Roman" w:hAnsi="Times New Roman" w:cs="Times New Roman"/>
                <w:b/>
                <w:bCs/>
              </w:rPr>
              <w:t>Спортивный зал</w:t>
            </w:r>
          </w:p>
        </w:tc>
        <w:tc>
          <w:tcPr>
            <w:tcW w:w="4786" w:type="dxa"/>
          </w:tcPr>
          <w:p w:rsidR="00E37BEB" w:rsidRPr="008528D4" w:rsidRDefault="00E37BEB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12х24, пропускная способность 35 чел/час</w:t>
            </w:r>
          </w:p>
        </w:tc>
      </w:tr>
      <w:tr w:rsidR="00E37BEB" w:rsidTr="002E3760">
        <w:tc>
          <w:tcPr>
            <w:tcW w:w="4785" w:type="dxa"/>
          </w:tcPr>
          <w:p w:rsidR="00E37BEB" w:rsidRPr="008528D4" w:rsidRDefault="00E37BEB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Спортивный городок</w:t>
            </w:r>
          </w:p>
        </w:tc>
        <w:tc>
          <w:tcPr>
            <w:tcW w:w="4786" w:type="dxa"/>
          </w:tcPr>
          <w:p w:rsidR="00E37BEB" w:rsidRPr="008528D4" w:rsidRDefault="00E37BEB" w:rsidP="00E3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50х20, пропускная способность 10 чел/час</w:t>
            </w:r>
          </w:p>
        </w:tc>
      </w:tr>
      <w:tr w:rsidR="00E37BEB" w:rsidTr="002E3760">
        <w:tc>
          <w:tcPr>
            <w:tcW w:w="4785" w:type="dxa"/>
          </w:tcPr>
          <w:p w:rsidR="00E37BEB" w:rsidRPr="008528D4" w:rsidRDefault="00E37BEB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Волейбольная площадка</w:t>
            </w:r>
          </w:p>
        </w:tc>
        <w:tc>
          <w:tcPr>
            <w:tcW w:w="4786" w:type="dxa"/>
          </w:tcPr>
          <w:p w:rsidR="00E37BEB" w:rsidRPr="008528D4" w:rsidRDefault="00E37BEB" w:rsidP="00E3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9х18, пропускная способность 12 чел/час</w:t>
            </w:r>
          </w:p>
        </w:tc>
      </w:tr>
      <w:tr w:rsidR="00E37BEB" w:rsidTr="002E3760">
        <w:tc>
          <w:tcPr>
            <w:tcW w:w="4785" w:type="dxa"/>
          </w:tcPr>
          <w:p w:rsidR="00E37BEB" w:rsidRDefault="00E37BEB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Футбольное поле</w:t>
            </w:r>
          </w:p>
        </w:tc>
        <w:tc>
          <w:tcPr>
            <w:tcW w:w="4786" w:type="dxa"/>
          </w:tcPr>
          <w:p w:rsidR="00E37BEB" w:rsidRDefault="00E37BEB" w:rsidP="00E3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93х45, пропускная способность 25 чел/час</w:t>
            </w:r>
          </w:p>
        </w:tc>
      </w:tr>
      <w:tr w:rsidR="00E37BEB" w:rsidTr="002E3760">
        <w:tc>
          <w:tcPr>
            <w:tcW w:w="4785" w:type="dxa"/>
          </w:tcPr>
          <w:p w:rsidR="00E37BEB" w:rsidRDefault="00E37BEB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Тренажерная площадка</w:t>
            </w:r>
          </w:p>
        </w:tc>
        <w:tc>
          <w:tcPr>
            <w:tcW w:w="4786" w:type="dxa"/>
          </w:tcPr>
          <w:p w:rsidR="00E37BEB" w:rsidRDefault="00E37BEB" w:rsidP="00E3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18х18, пропускная способность 14 чел/час</w:t>
            </w:r>
          </w:p>
        </w:tc>
      </w:tr>
      <w:tr w:rsidR="006D5AC6" w:rsidTr="002E3760">
        <w:tc>
          <w:tcPr>
            <w:tcW w:w="4785" w:type="dxa"/>
          </w:tcPr>
          <w:p w:rsidR="006D5AC6" w:rsidRDefault="006D5AC6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Наличие компьютеров </w:t>
            </w:r>
          </w:p>
        </w:tc>
        <w:tc>
          <w:tcPr>
            <w:tcW w:w="4786" w:type="dxa"/>
          </w:tcPr>
          <w:p w:rsidR="006D5AC6" w:rsidRDefault="006D5AC6" w:rsidP="00E3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шт.</w:t>
            </w:r>
          </w:p>
        </w:tc>
      </w:tr>
      <w:tr w:rsidR="00E37BEB" w:rsidTr="002E3760">
        <w:tc>
          <w:tcPr>
            <w:tcW w:w="4785" w:type="dxa"/>
          </w:tcPr>
          <w:p w:rsidR="00E37BEB" w:rsidRPr="008528D4" w:rsidRDefault="00E37BEB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Использование компьютеров в образовательном процессе</w:t>
            </w:r>
          </w:p>
        </w:tc>
        <w:tc>
          <w:tcPr>
            <w:tcW w:w="4786" w:type="dxa"/>
          </w:tcPr>
          <w:p w:rsidR="00E37BEB" w:rsidRPr="008528D4" w:rsidRDefault="00E37BEB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28D4">
              <w:rPr>
                <w:rFonts w:ascii="Times New Roman" w:hAnsi="Times New Roman" w:cs="Times New Roman"/>
              </w:rPr>
              <w:t xml:space="preserve"> в качестве демонстрационного средства</w:t>
            </w:r>
          </w:p>
          <w:p w:rsidR="006D5AC6" w:rsidRPr="008528D4" w:rsidRDefault="006D5AC6" w:rsidP="006D5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обучения</w:t>
            </w:r>
          </w:p>
          <w:p w:rsidR="00E37BEB" w:rsidRPr="008528D4" w:rsidRDefault="00E37BEB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E37BEB" w:rsidTr="002E3760">
        <w:tc>
          <w:tcPr>
            <w:tcW w:w="4785" w:type="dxa"/>
          </w:tcPr>
          <w:p w:rsidR="00E37BEB" w:rsidRPr="008528D4" w:rsidRDefault="00E37BEB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Земельный участок</w:t>
            </w:r>
          </w:p>
        </w:tc>
        <w:tc>
          <w:tcPr>
            <w:tcW w:w="4786" w:type="dxa"/>
          </w:tcPr>
          <w:p w:rsidR="00E37BEB" w:rsidRPr="008528D4" w:rsidRDefault="006D5AC6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8122 кв.м.</w:t>
            </w:r>
          </w:p>
        </w:tc>
      </w:tr>
      <w:tr w:rsidR="00E37BEB" w:rsidTr="002E3760">
        <w:tc>
          <w:tcPr>
            <w:tcW w:w="4785" w:type="dxa"/>
          </w:tcPr>
          <w:p w:rsidR="00E37BEB" w:rsidRPr="008528D4" w:rsidRDefault="00E37BEB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Иные оборудованные помещения</w:t>
            </w:r>
          </w:p>
          <w:p w:rsidR="00E37BEB" w:rsidRPr="008528D4" w:rsidRDefault="00E37BEB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(территории) по профилю УДО</w:t>
            </w:r>
          </w:p>
        </w:tc>
        <w:tc>
          <w:tcPr>
            <w:tcW w:w="4786" w:type="dxa"/>
          </w:tcPr>
          <w:p w:rsidR="00941A18" w:rsidRPr="00941A18" w:rsidRDefault="00941A18" w:rsidP="00941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A18">
              <w:rPr>
                <w:rFonts w:ascii="Times New Roman" w:hAnsi="Times New Roman" w:cs="Times New Roman"/>
                <w:bCs/>
              </w:rPr>
              <w:t>Спортивные объекты,  используемые по договору безвозмездного пользования муниципальным имуществом:</w:t>
            </w:r>
            <w:r>
              <w:rPr>
                <w:rFonts w:ascii="Times New Roman" w:hAnsi="Times New Roman" w:cs="Times New Roman"/>
                <w:bCs/>
              </w:rPr>
              <w:t xml:space="preserve"> с</w:t>
            </w:r>
            <w:r w:rsidRPr="00941A18">
              <w:rPr>
                <w:rFonts w:ascii="Times New Roman" w:hAnsi="Times New Roman" w:cs="Times New Roman"/>
                <w:bCs/>
              </w:rPr>
              <w:t>тадион- 1;</w:t>
            </w:r>
          </w:p>
          <w:p w:rsidR="00941A18" w:rsidRDefault="00941A18" w:rsidP="00941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  <w:r w:rsidRPr="00941A18">
              <w:rPr>
                <w:rFonts w:ascii="Times New Roman" w:hAnsi="Times New Roman" w:cs="Times New Roman"/>
                <w:bCs/>
              </w:rPr>
              <w:t>еговая дорожка -1;</w:t>
            </w:r>
            <w:r>
              <w:rPr>
                <w:rFonts w:ascii="Times New Roman" w:hAnsi="Times New Roman" w:cs="Times New Roman"/>
                <w:bCs/>
              </w:rPr>
              <w:t xml:space="preserve"> и</w:t>
            </w:r>
            <w:r w:rsidRPr="00941A18">
              <w:rPr>
                <w:rFonts w:ascii="Times New Roman" w:hAnsi="Times New Roman" w:cs="Times New Roman"/>
                <w:bCs/>
              </w:rPr>
              <w:t>гровая площадка.</w:t>
            </w:r>
          </w:p>
          <w:p w:rsidR="00941A18" w:rsidRPr="00941A18" w:rsidRDefault="00941A18" w:rsidP="00941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A18">
              <w:rPr>
                <w:rFonts w:ascii="Times New Roman" w:hAnsi="Times New Roman" w:cs="Times New Roman"/>
                <w:bCs/>
              </w:rPr>
              <w:t xml:space="preserve">7 Спортивных залов   общеобразовательных школ  используемых по договорам  безвозмездного пользования недвижимым имуществом, находящимся в муниципальной собственности Белокалитвинского района. </w:t>
            </w:r>
          </w:p>
          <w:p w:rsidR="00941A18" w:rsidRPr="00941A18" w:rsidRDefault="00941A18" w:rsidP="00941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941A18" w:rsidRPr="00941A18" w:rsidRDefault="00941A18" w:rsidP="00941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37BEB" w:rsidRPr="004D39A0" w:rsidRDefault="00E37BEB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941A18" w:rsidRDefault="00941A18"/>
    <w:p w:rsidR="00941A18" w:rsidRDefault="00941A18" w:rsidP="00941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43CF">
        <w:rPr>
          <w:rFonts w:ascii="Times New Roman" w:hAnsi="Times New Roman" w:cs="Times New Roman"/>
          <w:b/>
          <w:bCs/>
          <w:iCs/>
          <w:sz w:val="28"/>
          <w:szCs w:val="28"/>
        </w:rPr>
        <w:t>Информационно-техническое оснащение образовательного процесса</w:t>
      </w:r>
    </w:p>
    <w:p w:rsidR="00941A18" w:rsidRDefault="00941A18" w:rsidP="00941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41A18" w:rsidTr="002E3760">
        <w:tc>
          <w:tcPr>
            <w:tcW w:w="4785" w:type="dxa"/>
          </w:tcPr>
          <w:p w:rsidR="00941A18" w:rsidRPr="008351DE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Наличие ТСО, оргтехники</w:t>
            </w:r>
          </w:p>
        </w:tc>
        <w:tc>
          <w:tcPr>
            <w:tcW w:w="4786" w:type="dxa"/>
          </w:tcPr>
          <w:p w:rsidR="00941A18" w:rsidRPr="008351DE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единицы</w:t>
            </w:r>
          </w:p>
        </w:tc>
      </w:tr>
      <w:tr w:rsidR="00941A18" w:rsidTr="002E3760">
        <w:tc>
          <w:tcPr>
            <w:tcW w:w="4785" w:type="dxa"/>
          </w:tcPr>
          <w:p w:rsidR="00941A18" w:rsidRPr="008351DE" w:rsidRDefault="00941A18" w:rsidP="00941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 xml:space="preserve">Соответствие </w:t>
            </w:r>
            <w:r>
              <w:rPr>
                <w:rFonts w:ascii="Times New Roman" w:hAnsi="Times New Roman" w:cs="Times New Roman"/>
                <w:bCs/>
              </w:rPr>
              <w:t>оснащения спортивного зала инвентарем и оборудованием</w:t>
            </w:r>
          </w:p>
        </w:tc>
        <w:tc>
          <w:tcPr>
            <w:tcW w:w="4786" w:type="dxa"/>
          </w:tcPr>
          <w:p w:rsidR="00941A18" w:rsidRPr="008351DE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41A18" w:rsidTr="002E3760">
        <w:tc>
          <w:tcPr>
            <w:tcW w:w="4785" w:type="dxa"/>
          </w:tcPr>
          <w:p w:rsidR="00941A18" w:rsidRPr="008351DE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 xml:space="preserve">Методические пособия, другие </w:t>
            </w:r>
          </w:p>
          <w:p w:rsidR="00941A18" w:rsidRPr="008351DE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материалы по профилю</w:t>
            </w:r>
          </w:p>
          <w:p w:rsidR="00941A18" w:rsidRPr="008351DE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деятельности учреждения</w:t>
            </w:r>
          </w:p>
        </w:tc>
        <w:tc>
          <w:tcPr>
            <w:tcW w:w="4786" w:type="dxa"/>
          </w:tcPr>
          <w:p w:rsidR="00941A18" w:rsidRPr="008351DE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шт.</w:t>
            </w:r>
          </w:p>
        </w:tc>
      </w:tr>
      <w:tr w:rsidR="00941A18" w:rsidTr="002E3760">
        <w:tc>
          <w:tcPr>
            <w:tcW w:w="4785" w:type="dxa"/>
          </w:tcPr>
          <w:p w:rsidR="00941A18" w:rsidRPr="008351DE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Периодические издания по профилю</w:t>
            </w:r>
          </w:p>
          <w:p w:rsidR="00941A18" w:rsidRPr="008351DE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учреждения (120</w:t>
            </w:r>
            <w:r w:rsidRPr="008351DE">
              <w:rPr>
                <w:rFonts w:ascii="Times New Roman" w:hAnsi="Times New Roman" w:cs="Times New Roman"/>
                <w:bCs/>
              </w:rPr>
              <w:t xml:space="preserve"> экз.)</w:t>
            </w:r>
          </w:p>
        </w:tc>
        <w:tc>
          <w:tcPr>
            <w:tcW w:w="4786" w:type="dxa"/>
          </w:tcPr>
          <w:p w:rsidR="00941A18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наименований:</w:t>
            </w:r>
          </w:p>
          <w:p w:rsidR="00941A18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1.Журнал «Завуч»</w:t>
            </w:r>
          </w:p>
          <w:p w:rsidR="00941A18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2.Бюллетень программно-методического материала УДО</w:t>
            </w:r>
          </w:p>
          <w:p w:rsidR="00941A18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3.Журнал «Директор школы»</w:t>
            </w:r>
          </w:p>
          <w:p w:rsidR="00941A18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4.Журнал</w:t>
            </w:r>
            <w:proofErr w:type="gramStart"/>
            <w:r>
              <w:rPr>
                <w:rFonts w:ascii="Times New Roman" w:hAnsi="Times New Roman" w:cs="Times New Roman"/>
              </w:rPr>
              <w:t>«Д</w:t>
            </w:r>
            <w:proofErr w:type="gramEnd"/>
            <w:r>
              <w:rPr>
                <w:rFonts w:ascii="Times New Roman" w:hAnsi="Times New Roman" w:cs="Times New Roman"/>
              </w:rPr>
              <w:t>ополнительное образование и воспитание»</w:t>
            </w:r>
          </w:p>
          <w:p w:rsidR="00941A18" w:rsidRDefault="00941A18" w:rsidP="00941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5.Журнал «Теория и практика физического воспитания»</w:t>
            </w:r>
          </w:p>
          <w:p w:rsidR="00941A18" w:rsidRPr="008351DE" w:rsidRDefault="00941A18" w:rsidP="00941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Журнал « Детский  тренер»</w:t>
            </w:r>
          </w:p>
        </w:tc>
      </w:tr>
      <w:tr w:rsidR="00941A18" w:rsidTr="002E3760">
        <w:tc>
          <w:tcPr>
            <w:tcW w:w="4785" w:type="dxa"/>
          </w:tcPr>
          <w:p w:rsidR="00941A18" w:rsidRPr="008351DE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8351DE">
              <w:rPr>
                <w:rFonts w:ascii="Times New Roman" w:hAnsi="Times New Roman" w:cs="Times New Roman"/>
                <w:bCs/>
              </w:rPr>
              <w:t>Мультимедийные</w:t>
            </w:r>
            <w:proofErr w:type="spellEnd"/>
            <w:r w:rsidRPr="008351DE">
              <w:rPr>
                <w:rFonts w:ascii="Times New Roman" w:hAnsi="Times New Roman" w:cs="Times New Roman"/>
                <w:bCs/>
              </w:rPr>
              <w:t xml:space="preserve"> пособия</w:t>
            </w:r>
          </w:p>
        </w:tc>
        <w:tc>
          <w:tcPr>
            <w:tcW w:w="4786" w:type="dxa"/>
          </w:tcPr>
          <w:p w:rsidR="00941A18" w:rsidRPr="008351DE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шт.</w:t>
            </w:r>
          </w:p>
        </w:tc>
      </w:tr>
      <w:tr w:rsidR="00941A18" w:rsidTr="002E3760">
        <w:tc>
          <w:tcPr>
            <w:tcW w:w="4785" w:type="dxa"/>
          </w:tcPr>
          <w:p w:rsidR="00941A18" w:rsidRPr="008351DE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 xml:space="preserve">Доступ к </w:t>
            </w:r>
            <w:proofErr w:type="spellStart"/>
            <w:r w:rsidRPr="008351DE">
              <w:rPr>
                <w:rFonts w:ascii="Times New Roman" w:hAnsi="Times New Roman" w:cs="Times New Roman"/>
                <w:bCs/>
              </w:rPr>
              <w:t>интернетресурсам</w:t>
            </w:r>
            <w:proofErr w:type="spellEnd"/>
          </w:p>
        </w:tc>
        <w:tc>
          <w:tcPr>
            <w:tcW w:w="4786" w:type="dxa"/>
          </w:tcPr>
          <w:p w:rsidR="00941A18" w:rsidRPr="00447D99" w:rsidRDefault="00941A18" w:rsidP="002E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Сайт,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 w:rsidRPr="00941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модем</w:t>
            </w:r>
          </w:p>
        </w:tc>
      </w:tr>
    </w:tbl>
    <w:p w:rsidR="00941A18" w:rsidRDefault="00941A18" w:rsidP="00941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1A18" w:rsidRDefault="00941A18" w:rsidP="00941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1A18" w:rsidRDefault="00941A18" w:rsidP="00941A18"/>
    <w:p w:rsidR="00941A18" w:rsidRDefault="00941A18"/>
    <w:sectPr w:rsidR="00941A18" w:rsidSect="00CB4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00D9"/>
    <w:multiLevelType w:val="hybridMultilevel"/>
    <w:tmpl w:val="BFB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52E17"/>
    <w:multiLevelType w:val="hybridMultilevel"/>
    <w:tmpl w:val="E864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51323"/>
    <w:multiLevelType w:val="hybridMultilevel"/>
    <w:tmpl w:val="B67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7BEB"/>
    <w:rsid w:val="006D5AC6"/>
    <w:rsid w:val="00941A18"/>
    <w:rsid w:val="00CB409B"/>
    <w:rsid w:val="00E3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7B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E37BEB"/>
    <w:pPr>
      <w:ind w:left="720"/>
      <w:contextualSpacing/>
    </w:pPr>
  </w:style>
  <w:style w:type="table" w:styleId="a5">
    <w:name w:val="Table Grid"/>
    <w:basedOn w:val="a1"/>
    <w:uiPriority w:val="59"/>
    <w:rsid w:val="00E37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2016-04-04T07:10:00Z</dcterms:created>
  <dcterms:modified xsi:type="dcterms:W3CDTF">2016-04-04T09:13:00Z</dcterms:modified>
</cp:coreProperties>
</file>