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E81">
        <w:rPr>
          <w:rFonts w:ascii="Times New Roman" w:hAnsi="Times New Roman"/>
          <w:sz w:val="32"/>
          <w:szCs w:val="32"/>
        </w:rPr>
        <w:t xml:space="preserve">ОТДЕЛ ОБРАЗОВАНИЯ АДМИНИСТРАЦИИ 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E81">
        <w:rPr>
          <w:rFonts w:ascii="Times New Roman" w:hAnsi="Times New Roman"/>
          <w:sz w:val="32"/>
          <w:szCs w:val="32"/>
        </w:rPr>
        <w:t xml:space="preserve">БЕЛОКАЛИТВЕНСКОГО РАЙОНА </w:t>
      </w:r>
    </w:p>
    <w:p w:rsidR="0000276E" w:rsidRPr="00537E81" w:rsidRDefault="0000276E" w:rsidP="0000276E">
      <w:pPr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 w:rsidRPr="00537E81">
        <w:rPr>
          <w:rFonts w:ascii="Times New Roman" w:hAnsi="Times New Roman"/>
          <w:sz w:val="32"/>
          <w:szCs w:val="32"/>
        </w:rPr>
        <w:t>МУНИЦИПАЛЬН</w:t>
      </w:r>
      <w:r w:rsidR="005129E6">
        <w:rPr>
          <w:rFonts w:ascii="Times New Roman" w:hAnsi="Times New Roman"/>
          <w:sz w:val="32"/>
          <w:szCs w:val="32"/>
        </w:rPr>
        <w:t>ОГО БЮД</w:t>
      </w:r>
      <w:r>
        <w:rPr>
          <w:rFonts w:ascii="Times New Roman" w:hAnsi="Times New Roman"/>
          <w:sz w:val="32"/>
          <w:szCs w:val="32"/>
        </w:rPr>
        <w:t xml:space="preserve">ЖЕТНОГО </w:t>
      </w:r>
      <w:r w:rsidRPr="00537E81">
        <w:rPr>
          <w:rFonts w:ascii="Times New Roman" w:hAnsi="Times New Roman"/>
          <w:sz w:val="32"/>
          <w:szCs w:val="32"/>
        </w:rPr>
        <w:t xml:space="preserve">УЧРЕЖДЕНИЯ 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E81">
        <w:rPr>
          <w:rFonts w:ascii="Times New Roman" w:hAnsi="Times New Roman"/>
          <w:sz w:val="32"/>
          <w:szCs w:val="32"/>
        </w:rPr>
        <w:t>ДО</w:t>
      </w:r>
      <w:r>
        <w:rPr>
          <w:rFonts w:ascii="Times New Roman" w:hAnsi="Times New Roman"/>
          <w:sz w:val="32"/>
          <w:szCs w:val="32"/>
        </w:rPr>
        <w:t xml:space="preserve">ПОЛНИТЕЛЬНОГО ОБРАЗОВАНИЯ 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E81">
        <w:rPr>
          <w:rFonts w:ascii="Times New Roman" w:hAnsi="Times New Roman"/>
          <w:sz w:val="32"/>
          <w:szCs w:val="32"/>
        </w:rPr>
        <w:t xml:space="preserve">ДЕТСКО-ЮНОШЕСКАЯ СПОРТИВНАЯ ШКОЛА № 3. 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 Согласовано:                                               Утверждено: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На заседании  </w:t>
      </w:r>
      <w:proofErr w:type="spellStart"/>
      <w:r w:rsidRPr="00537E81">
        <w:rPr>
          <w:rFonts w:ascii="Times New Roman" w:hAnsi="Times New Roman"/>
          <w:sz w:val="28"/>
          <w:szCs w:val="28"/>
        </w:rPr>
        <w:t>пед</w:t>
      </w:r>
      <w:proofErr w:type="gramStart"/>
      <w:r w:rsidRPr="00537E81">
        <w:rPr>
          <w:rFonts w:ascii="Times New Roman" w:hAnsi="Times New Roman"/>
          <w:sz w:val="28"/>
          <w:szCs w:val="28"/>
        </w:rPr>
        <w:t>.с</w:t>
      </w:r>
      <w:proofErr w:type="gramEnd"/>
      <w:r w:rsidRPr="00537E81">
        <w:rPr>
          <w:rFonts w:ascii="Times New Roman" w:hAnsi="Times New Roman"/>
          <w:sz w:val="28"/>
          <w:szCs w:val="28"/>
        </w:rPr>
        <w:t>овета</w:t>
      </w:r>
      <w:proofErr w:type="spellEnd"/>
      <w:r w:rsidRPr="00537E8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Директор МБУ ДО</w:t>
      </w:r>
      <w:r w:rsidRPr="00537E81">
        <w:rPr>
          <w:rFonts w:ascii="Times New Roman" w:hAnsi="Times New Roman"/>
          <w:sz w:val="28"/>
          <w:szCs w:val="28"/>
        </w:rPr>
        <w:t xml:space="preserve"> ДЮСШ</w:t>
      </w:r>
      <w:r w:rsidR="005129E6">
        <w:rPr>
          <w:rFonts w:ascii="Times New Roman" w:hAnsi="Times New Roman"/>
          <w:sz w:val="28"/>
          <w:szCs w:val="28"/>
        </w:rPr>
        <w:t xml:space="preserve"> </w:t>
      </w:r>
      <w:r w:rsidRPr="00537E81">
        <w:rPr>
          <w:rFonts w:ascii="Times New Roman" w:hAnsi="Times New Roman"/>
          <w:sz w:val="28"/>
          <w:szCs w:val="28"/>
        </w:rPr>
        <w:t>№</w:t>
      </w:r>
      <w:r w:rsidR="005129E6">
        <w:rPr>
          <w:rFonts w:ascii="Times New Roman" w:hAnsi="Times New Roman"/>
          <w:sz w:val="28"/>
          <w:szCs w:val="28"/>
        </w:rPr>
        <w:t xml:space="preserve"> </w:t>
      </w:r>
      <w:r w:rsidRPr="00537E81">
        <w:rPr>
          <w:rFonts w:ascii="Times New Roman" w:hAnsi="Times New Roman"/>
          <w:sz w:val="28"/>
          <w:szCs w:val="28"/>
        </w:rPr>
        <w:t>3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37E81">
        <w:rPr>
          <w:rFonts w:ascii="Times New Roman" w:hAnsi="Times New Roman"/>
          <w:sz w:val="28"/>
          <w:szCs w:val="28"/>
        </w:rPr>
        <w:t>пр</w:t>
      </w:r>
      <w:proofErr w:type="spellEnd"/>
      <w:r w:rsidRPr="00537E81">
        <w:rPr>
          <w:rFonts w:ascii="Times New Roman" w:hAnsi="Times New Roman"/>
          <w:sz w:val="28"/>
          <w:szCs w:val="28"/>
        </w:rPr>
        <w:t>.№____от___________                           Г.И.</w:t>
      </w:r>
      <w:r w:rsidR="005129E6">
        <w:rPr>
          <w:rFonts w:ascii="Times New Roman" w:hAnsi="Times New Roman"/>
          <w:sz w:val="28"/>
          <w:szCs w:val="28"/>
        </w:rPr>
        <w:t xml:space="preserve"> </w:t>
      </w:r>
      <w:r w:rsidRPr="00537E81">
        <w:rPr>
          <w:rFonts w:ascii="Times New Roman" w:hAnsi="Times New Roman"/>
          <w:sz w:val="28"/>
          <w:szCs w:val="28"/>
        </w:rPr>
        <w:t xml:space="preserve">Василенко ________________ 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 ОБЩЕРАЗВИВАЮЩАЯ</w:t>
      </w:r>
      <w:r w:rsidRPr="00537E8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ОБРАЗОВАТЕЛЬНАЯ   </w:t>
      </w:r>
      <w:r w:rsidRPr="00537E81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37E81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ВОЛЕЙБОЛУ</w:t>
      </w: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37E81">
        <w:rPr>
          <w:rFonts w:ascii="Times New Roman" w:hAnsi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/>
          <w:sz w:val="28"/>
          <w:szCs w:val="28"/>
        </w:rPr>
        <w:t>Рысинова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Pr="00537E81">
        <w:rPr>
          <w:rFonts w:ascii="Times New Roman" w:hAnsi="Times New Roman"/>
          <w:sz w:val="28"/>
          <w:szCs w:val="28"/>
        </w:rPr>
        <w:t xml:space="preserve"> </w:t>
      </w:r>
    </w:p>
    <w:p w:rsidR="0000276E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37E8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ренер-преподаватель – Емельянов В.В.</w:t>
      </w:r>
    </w:p>
    <w:p w:rsidR="0000276E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Тренер-преподаватель – </w:t>
      </w:r>
      <w:r w:rsidR="005129E6">
        <w:rPr>
          <w:rFonts w:ascii="Times New Roman" w:hAnsi="Times New Roman"/>
          <w:sz w:val="28"/>
          <w:szCs w:val="28"/>
        </w:rPr>
        <w:t xml:space="preserve">  Рубашкин В.Г.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воспитанников: от 6</w:t>
      </w:r>
      <w:r w:rsidRPr="00537E81">
        <w:rPr>
          <w:rFonts w:ascii="Times New Roman" w:hAnsi="Times New Roman"/>
          <w:sz w:val="28"/>
          <w:szCs w:val="28"/>
        </w:rPr>
        <w:t xml:space="preserve"> до 18 лет 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E81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8</w:t>
      </w:r>
      <w:r w:rsidRPr="00537E81">
        <w:rPr>
          <w:rFonts w:ascii="Times New Roman" w:hAnsi="Times New Roman"/>
          <w:sz w:val="28"/>
          <w:szCs w:val="28"/>
        </w:rPr>
        <w:t xml:space="preserve"> лет         </w:t>
      </w: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Pr="00537E81" w:rsidRDefault="0000276E" w:rsidP="000027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76E" w:rsidRDefault="0000276E" w:rsidP="00002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/>
          <w:sz w:val="28"/>
          <w:szCs w:val="28"/>
        </w:rPr>
        <w:t>Богураев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2015</w:t>
      </w:r>
      <w:r w:rsidRPr="00537E81">
        <w:rPr>
          <w:rFonts w:ascii="Times New Roman" w:hAnsi="Times New Roman"/>
          <w:sz w:val="28"/>
          <w:szCs w:val="28"/>
        </w:rPr>
        <w:t>г.</w:t>
      </w:r>
    </w:p>
    <w:p w:rsidR="0000276E" w:rsidRDefault="0000276E" w:rsidP="0000276E"/>
    <w:p w:rsidR="0000276E" w:rsidRPr="00BB51AE" w:rsidRDefault="0000276E" w:rsidP="0000276E">
      <w:pPr>
        <w:tabs>
          <w:tab w:val="left" w:pos="-284"/>
          <w:tab w:val="left" w:pos="6804"/>
        </w:tabs>
        <w:ind w:left="-57"/>
        <w:jc w:val="center"/>
        <w:rPr>
          <w:rFonts w:ascii="Times New Roman" w:hAnsi="Times New Roman"/>
          <w:b/>
          <w:bCs/>
          <w:sz w:val="32"/>
          <w:szCs w:val="32"/>
        </w:rPr>
      </w:pPr>
      <w:r w:rsidRPr="00BB51AE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 w:rsidRPr="003558AE">
        <w:rPr>
          <w:sz w:val="28"/>
          <w:szCs w:val="28"/>
        </w:rPr>
        <w:t xml:space="preserve">             Статистические данные свидетельствует о том, что в период обучения в школе   здоровье </w:t>
      </w:r>
      <w:r>
        <w:rPr>
          <w:sz w:val="28"/>
          <w:szCs w:val="28"/>
        </w:rPr>
        <w:t xml:space="preserve">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детей спортивной направленности.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4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F1133">
        <w:rPr>
          <w:sz w:val="28"/>
          <w:szCs w:val="28"/>
        </w:rPr>
        <w:t>Данная программа составлена по типовой  программе спортивной подготовки для детско-юношеских спортивн</w:t>
      </w:r>
      <w:r>
        <w:rPr>
          <w:sz w:val="28"/>
          <w:szCs w:val="28"/>
        </w:rPr>
        <w:t xml:space="preserve">ых школ «Волейбол», авторы </w:t>
      </w:r>
      <w:proofErr w:type="spellStart"/>
      <w:r>
        <w:rPr>
          <w:sz w:val="28"/>
          <w:szCs w:val="28"/>
        </w:rPr>
        <w:t>Ю.Д.Ж</w:t>
      </w:r>
      <w:r w:rsidRPr="000F1133">
        <w:rPr>
          <w:sz w:val="28"/>
          <w:szCs w:val="28"/>
        </w:rPr>
        <w:t>елезняк</w:t>
      </w:r>
      <w:proofErr w:type="spellEnd"/>
      <w:r w:rsidRPr="000F1133">
        <w:rPr>
          <w:sz w:val="28"/>
          <w:szCs w:val="28"/>
        </w:rPr>
        <w:t xml:space="preserve">, </w:t>
      </w:r>
      <w:proofErr w:type="spellStart"/>
      <w:r w:rsidRPr="000F1133">
        <w:rPr>
          <w:sz w:val="28"/>
          <w:szCs w:val="28"/>
        </w:rPr>
        <w:t>А.В.Чачин</w:t>
      </w:r>
      <w:proofErr w:type="spellEnd"/>
      <w:r w:rsidRPr="000F1133">
        <w:rPr>
          <w:sz w:val="28"/>
          <w:szCs w:val="28"/>
        </w:rPr>
        <w:t xml:space="preserve">, </w:t>
      </w:r>
      <w:proofErr w:type="spellStart"/>
      <w:r w:rsidRPr="000F1133">
        <w:rPr>
          <w:sz w:val="28"/>
          <w:szCs w:val="28"/>
        </w:rPr>
        <w:t>Ю.П.Сыромятников</w:t>
      </w:r>
      <w:proofErr w:type="spellEnd"/>
      <w:r w:rsidRPr="000F1133">
        <w:rPr>
          <w:sz w:val="28"/>
          <w:szCs w:val="28"/>
        </w:rPr>
        <w:t>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7544DA">
        <w:rPr>
          <w:sz w:val="28"/>
          <w:szCs w:val="28"/>
        </w:rPr>
        <w:t xml:space="preserve">Актуальность  </w:t>
      </w:r>
      <w:r w:rsidRPr="00C410B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в том, что она предназначена  для современных детей ведущих малоподвижный образ жизни, </w:t>
      </w:r>
      <w:r w:rsidRPr="00C410BF">
        <w:rPr>
          <w:sz w:val="28"/>
          <w:szCs w:val="28"/>
        </w:rPr>
        <w:t>в условиях агрессивной информационной среды, формирует  позитивную  психологию общения и коллективного взаимодействия,</w:t>
      </w:r>
      <w:r w:rsidRPr="00C410BF">
        <w:t xml:space="preserve"> </w:t>
      </w:r>
      <w:r>
        <w:rPr>
          <w:sz w:val="28"/>
          <w:szCs w:val="28"/>
        </w:rPr>
        <w:t>занятия  в спортивной школе</w:t>
      </w:r>
      <w:r w:rsidRPr="00C410BF">
        <w:rPr>
          <w:sz w:val="28"/>
          <w:szCs w:val="28"/>
        </w:rPr>
        <w:t xml:space="preserve"> способствуют повышению самооценки,</w:t>
      </w:r>
      <w:r w:rsidRPr="00C410BF">
        <w:rPr>
          <w:b/>
          <w:bCs/>
          <w:sz w:val="28"/>
          <w:szCs w:val="28"/>
        </w:rPr>
        <w:t xml:space="preserve"> </w:t>
      </w:r>
      <w:r w:rsidRPr="00C410BF">
        <w:rPr>
          <w:sz w:val="28"/>
          <w:szCs w:val="28"/>
        </w:rPr>
        <w:t xml:space="preserve"> тренируясь 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  <w:proofErr w:type="gramEnd"/>
    </w:p>
    <w:p w:rsidR="0000276E" w:rsidRPr="00201110" w:rsidRDefault="0000276E" w:rsidP="0000276E">
      <w:pPr>
        <w:ind w:left="-57" w:firstLine="5"/>
        <w:jc w:val="both"/>
        <w:rPr>
          <w:rStyle w:val="FontStyle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01110">
        <w:rPr>
          <w:rStyle w:val="FontStyle33"/>
          <w:sz w:val="28"/>
          <w:szCs w:val="28"/>
        </w:rPr>
        <w:t xml:space="preserve">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</w:t>
      </w:r>
      <w:r w:rsidRPr="003C491E">
        <w:rPr>
          <w:rStyle w:val="FontStyle33"/>
          <w:sz w:val="28"/>
          <w:szCs w:val="28"/>
        </w:rPr>
        <w:t>скорость движения, высоко прыгать, обладать силой, ловкостью и выносливостью.</w:t>
      </w:r>
      <w:r w:rsidRPr="00201110">
        <w:rPr>
          <w:rStyle w:val="FontStyle33"/>
          <w:sz w:val="28"/>
          <w:szCs w:val="28"/>
        </w:rPr>
        <w:t xml:space="preserve"> Эмоциональные напряжения, испытываемые во время игры, вызывают в организме занимающихся высокие сдвиги </w:t>
      </w:r>
      <w:r w:rsidRPr="00FE2B11">
        <w:rPr>
          <w:rStyle w:val="FontStyle35"/>
          <w:sz w:val="28"/>
          <w:szCs w:val="28"/>
        </w:rPr>
        <w:t>в</w:t>
      </w:r>
      <w:r w:rsidRPr="00201110">
        <w:rPr>
          <w:rStyle w:val="FontStyle35"/>
          <w:sz w:val="28"/>
          <w:szCs w:val="28"/>
        </w:rPr>
        <w:t xml:space="preserve"> </w:t>
      </w:r>
      <w:r w:rsidRPr="00201110">
        <w:rPr>
          <w:rStyle w:val="FontStyle33"/>
          <w:sz w:val="28"/>
          <w:szCs w:val="28"/>
        </w:rPr>
        <w:t xml:space="preserve">деятельности </w:t>
      </w:r>
      <w:proofErr w:type="gramStart"/>
      <w:r w:rsidRPr="00201110">
        <w:rPr>
          <w:rStyle w:val="FontStyle33"/>
          <w:sz w:val="28"/>
          <w:szCs w:val="28"/>
        </w:rPr>
        <w:t>сердечно-сосудистой</w:t>
      </w:r>
      <w:proofErr w:type="gramEnd"/>
      <w:r w:rsidRPr="00201110">
        <w:rPr>
          <w:rStyle w:val="FontStyle33"/>
          <w:sz w:val="28"/>
          <w:szCs w:val="28"/>
        </w:rPr>
        <w:t xml:space="preserve"> и дыхательной систем.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</w:t>
      </w:r>
      <w:proofErr w:type="gramStart"/>
      <w:r w:rsidRPr="00201110">
        <w:rPr>
          <w:rStyle w:val="FontStyle33"/>
          <w:sz w:val="28"/>
          <w:szCs w:val="28"/>
        </w:rPr>
        <w:t>более подвижными</w:t>
      </w:r>
      <w:proofErr w:type="gramEnd"/>
      <w:r w:rsidRPr="00201110">
        <w:rPr>
          <w:rStyle w:val="FontStyle33"/>
          <w:sz w:val="28"/>
          <w:szCs w:val="28"/>
        </w:rPr>
        <w:t>, повышается сила и эластичность мышц.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   </w:t>
      </w:r>
      <w:r w:rsidRPr="00201110">
        <w:rPr>
          <w:rStyle w:val="FontStyle33"/>
          <w:sz w:val="28"/>
          <w:szCs w:val="28"/>
        </w:rPr>
        <w:t>Постоянные взаимодействия с мячом способствуют улучшению глубинного и периферического зрения, точности и ориентировке в пространстве.</w:t>
      </w:r>
      <w:r>
        <w:rPr>
          <w:rStyle w:val="FontStyle33"/>
          <w:sz w:val="28"/>
          <w:szCs w:val="28"/>
        </w:rPr>
        <w:t xml:space="preserve"> </w:t>
      </w:r>
      <w:r w:rsidRPr="00201110">
        <w:rPr>
          <w:rStyle w:val="FontStyle33"/>
          <w:sz w:val="28"/>
          <w:szCs w:val="28"/>
        </w:rPr>
        <w:t xml:space="preserve">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</w:t>
      </w:r>
      <w:r>
        <w:rPr>
          <w:rStyle w:val="FontStyle33"/>
          <w:sz w:val="28"/>
          <w:szCs w:val="28"/>
        </w:rPr>
        <w:t>влияет на рост юных спортсменов.</w:t>
      </w:r>
    </w:p>
    <w:p w:rsidR="0000276E" w:rsidRDefault="0000276E" w:rsidP="0000276E">
      <w:pPr>
        <w:pStyle w:val="Style8"/>
        <w:widowControl/>
        <w:spacing w:line="276" w:lineRule="auto"/>
        <w:ind w:left="-57" w:firstLine="5"/>
        <w:rPr>
          <w:sz w:val="28"/>
          <w:szCs w:val="28"/>
        </w:rPr>
      </w:pPr>
      <w:r w:rsidRPr="003C491E">
        <w:rPr>
          <w:rStyle w:val="FontStyle33"/>
          <w:sz w:val="28"/>
          <w:szCs w:val="28"/>
        </w:rPr>
        <w:t xml:space="preserve"> </w:t>
      </w:r>
      <w:r w:rsidRPr="00FE2B11">
        <w:rPr>
          <w:b/>
          <w:bCs/>
          <w:sz w:val="28"/>
          <w:szCs w:val="28"/>
        </w:rPr>
        <w:t>Цель программы:</w:t>
      </w:r>
      <w:r w:rsidRPr="00FE2B1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37E81">
        <w:rPr>
          <w:sz w:val="28"/>
          <w:szCs w:val="28"/>
        </w:rPr>
        <w:t xml:space="preserve">оспитание  высоконравственной, духовной  и физически здоровой, патриотически-настроенной  личности, владеющей  навыками  поведения  в экстремальных   </w:t>
      </w:r>
      <w:r w:rsidRPr="0000276E">
        <w:rPr>
          <w:sz w:val="28"/>
          <w:szCs w:val="28"/>
        </w:rPr>
        <w:t>условиях</w:t>
      </w:r>
      <w:r>
        <w:rPr>
          <w:sz w:val="28"/>
          <w:szCs w:val="28"/>
        </w:rPr>
        <w:t>.</w:t>
      </w:r>
    </w:p>
    <w:p w:rsidR="0000276E" w:rsidRPr="00FE2B11" w:rsidRDefault="0000276E" w:rsidP="0000276E">
      <w:pPr>
        <w:pStyle w:val="Style8"/>
        <w:widowControl/>
        <w:spacing w:line="276" w:lineRule="auto"/>
        <w:ind w:left="-57" w:firstLine="5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Для достижения поставленной цели предусматривается </w:t>
      </w:r>
      <w:r w:rsidRPr="00F71810">
        <w:rPr>
          <w:b/>
          <w:bCs/>
          <w:i/>
          <w:iCs/>
          <w:sz w:val="28"/>
          <w:szCs w:val="28"/>
        </w:rPr>
        <w:t>решение следующих задач:</w:t>
      </w:r>
    </w:p>
    <w:p w:rsidR="0000276E" w:rsidRPr="00F71810" w:rsidRDefault="0000276E" w:rsidP="0000276E">
      <w:pPr>
        <w:pStyle w:val="3"/>
        <w:ind w:left="-57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 w:rsidRPr="00FE2B11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Образовательные</w:t>
      </w:r>
      <w:r w:rsidRPr="00C15B1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:</w:t>
      </w:r>
      <w:r w:rsidRPr="00FE2B11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 xml:space="preserve"> </w:t>
      </w:r>
    </w:p>
    <w:p w:rsidR="0000276E" w:rsidRPr="00642F95" w:rsidRDefault="0000276E" w:rsidP="0000276E">
      <w:pPr>
        <w:pStyle w:val="a3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42F95">
        <w:rPr>
          <w:rFonts w:ascii="Times New Roman" w:hAnsi="Times New Roman" w:cs="Times New Roman"/>
          <w:sz w:val="28"/>
          <w:szCs w:val="28"/>
        </w:rPr>
        <w:t>крепление</w:t>
      </w:r>
      <w:r>
        <w:rPr>
          <w:rFonts w:ascii="Times New Roman" w:hAnsi="Times New Roman" w:cs="Times New Roman"/>
          <w:sz w:val="28"/>
          <w:szCs w:val="28"/>
        </w:rPr>
        <w:t xml:space="preserve"> здоровья и содействие правильному физическому развитию и разносторонней физической подготовленности, укрепление опорно-двигательного аппарата, развитие быстроты, ловкости, гибкости;</w:t>
      </w:r>
    </w:p>
    <w:p w:rsidR="0000276E" w:rsidRDefault="0000276E" w:rsidP="0000276E">
      <w:pPr>
        <w:pStyle w:val="a3"/>
        <w:numPr>
          <w:ilvl w:val="0"/>
          <w:numId w:val="1"/>
        </w:numPr>
        <w:ind w:left="-57" w:firstLine="0"/>
        <w:rPr>
          <w:rFonts w:ascii="Times New Roman" w:hAnsi="Times New Roman" w:cs="Times New Roman"/>
          <w:sz w:val="28"/>
          <w:szCs w:val="28"/>
        </w:rPr>
      </w:pPr>
      <w:r w:rsidRPr="00D600B2">
        <w:rPr>
          <w:rFonts w:ascii="Times New Roman" w:hAnsi="Times New Roman" w:cs="Times New Roman"/>
          <w:sz w:val="28"/>
          <w:szCs w:val="28"/>
        </w:rPr>
        <w:t>обучение основам техники перемещений и стоек, приему и передаче мяча; начальное обучение тактическим действиям, привитие стойкого интереса к занятиям волейболом, приучение к игровой обстановке;</w:t>
      </w:r>
    </w:p>
    <w:p w:rsidR="0000276E" w:rsidRPr="00045066" w:rsidRDefault="0000276E" w:rsidP="0000276E">
      <w:pPr>
        <w:pStyle w:val="a3"/>
        <w:ind w:left="-5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7181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Развивающие: </w:t>
      </w:r>
    </w:p>
    <w:p w:rsidR="0000276E" w:rsidRDefault="0000276E" w:rsidP="0000276E">
      <w:pPr>
        <w:numPr>
          <w:ilvl w:val="0"/>
          <w:numId w:val="2"/>
        </w:numPr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любознательность как основа познавательной активности детей;</w:t>
      </w:r>
    </w:p>
    <w:p w:rsidR="0000276E" w:rsidRPr="00C15B16" w:rsidRDefault="0000276E" w:rsidP="0000276E">
      <w:pPr>
        <w:numPr>
          <w:ilvl w:val="0"/>
          <w:numId w:val="2"/>
        </w:numPr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развить координацию движений и основные физические качества.</w:t>
      </w:r>
    </w:p>
    <w:p w:rsidR="0000276E" w:rsidRPr="00C15B16" w:rsidRDefault="0000276E" w:rsidP="0000276E">
      <w:pPr>
        <w:numPr>
          <w:ilvl w:val="0"/>
          <w:numId w:val="2"/>
        </w:numPr>
        <w:shd w:val="clear" w:color="auto" w:fill="FFFFFF"/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способствовать повышению работоспособности учащихся,</w:t>
      </w:r>
    </w:p>
    <w:p w:rsidR="0000276E" w:rsidRPr="00C15B16" w:rsidRDefault="0000276E" w:rsidP="0000276E">
      <w:pPr>
        <w:numPr>
          <w:ilvl w:val="0"/>
          <w:numId w:val="2"/>
        </w:numPr>
        <w:shd w:val="clear" w:color="auto" w:fill="FFFFFF"/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развивать двигательные способности,</w:t>
      </w:r>
    </w:p>
    <w:p w:rsidR="0000276E" w:rsidRPr="00C15B16" w:rsidRDefault="0000276E" w:rsidP="0000276E">
      <w:pPr>
        <w:numPr>
          <w:ilvl w:val="0"/>
          <w:numId w:val="2"/>
        </w:numPr>
        <w:shd w:val="clear" w:color="auto" w:fill="FFFFFF"/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формировать навыки самостоятельных занятий физическими упражн</w:t>
      </w:r>
      <w:r>
        <w:rPr>
          <w:rFonts w:ascii="Times New Roman" w:hAnsi="Times New Roman"/>
          <w:sz w:val="28"/>
          <w:szCs w:val="28"/>
        </w:rPr>
        <w:t>ениями во время игрового досуга.</w:t>
      </w:r>
    </w:p>
    <w:p w:rsidR="0000276E" w:rsidRPr="00FE2B11" w:rsidRDefault="0000276E" w:rsidP="0000276E">
      <w:pPr>
        <w:pStyle w:val="4"/>
        <w:ind w:left="-57"/>
        <w:jc w:val="both"/>
        <w:rPr>
          <w:rFonts w:ascii="Times New Roman" w:hAnsi="Times New Roman" w:cs="Times New Roman"/>
          <w:b w:val="0"/>
          <w:bCs w:val="0"/>
          <w:i/>
          <w:iCs/>
          <w:u w:val="single"/>
          <w:lang w:val="ru-RU"/>
        </w:rPr>
      </w:pPr>
      <w:r w:rsidRPr="00FE2B11">
        <w:rPr>
          <w:rFonts w:ascii="Times New Roman" w:hAnsi="Times New Roman" w:cs="Times New Roman"/>
          <w:b w:val="0"/>
          <w:bCs w:val="0"/>
          <w:i/>
          <w:iCs/>
          <w:u w:val="single"/>
          <w:lang w:val="ru-RU"/>
        </w:rPr>
        <w:t xml:space="preserve">Воспитательные: </w:t>
      </w:r>
    </w:p>
    <w:p w:rsidR="0000276E" w:rsidRPr="00C15B16" w:rsidRDefault="0000276E" w:rsidP="0000276E">
      <w:pPr>
        <w:numPr>
          <w:ilvl w:val="0"/>
          <w:numId w:val="2"/>
        </w:numPr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воспитывать чувство коллективизма, взаимопомощи и взаимовыручки;</w:t>
      </w:r>
    </w:p>
    <w:p w:rsidR="0000276E" w:rsidRPr="00C15B16" w:rsidRDefault="0000276E" w:rsidP="0000276E">
      <w:pPr>
        <w:numPr>
          <w:ilvl w:val="0"/>
          <w:numId w:val="2"/>
        </w:numPr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воспитывать дисциплинированность;</w:t>
      </w:r>
    </w:p>
    <w:p w:rsidR="0000276E" w:rsidRPr="00CE61EE" w:rsidRDefault="0000276E" w:rsidP="0000276E">
      <w:pPr>
        <w:numPr>
          <w:ilvl w:val="0"/>
          <w:numId w:val="2"/>
        </w:numPr>
        <w:spacing w:after="0" w:line="240" w:lineRule="auto"/>
        <w:ind w:left="-57" w:firstLine="0"/>
        <w:jc w:val="both"/>
        <w:rPr>
          <w:rFonts w:ascii="Times New Roman" w:hAnsi="Times New Roman"/>
          <w:sz w:val="28"/>
          <w:szCs w:val="28"/>
        </w:rPr>
      </w:pPr>
      <w:r w:rsidRPr="00C15B16">
        <w:rPr>
          <w:rFonts w:ascii="Times New Roman" w:hAnsi="Times New Roman"/>
          <w:sz w:val="28"/>
          <w:szCs w:val="28"/>
        </w:rPr>
        <w:t>способствовать снятию стре</w:t>
      </w:r>
      <w:r w:rsidRPr="00CE61EE">
        <w:rPr>
          <w:rFonts w:ascii="Times New Roman" w:hAnsi="Times New Roman"/>
          <w:sz w:val="28"/>
          <w:szCs w:val="28"/>
        </w:rPr>
        <w:t>ссов и раздражительности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276E" w:rsidRDefault="0000276E" w:rsidP="0000276E">
      <w:pPr>
        <w:ind w:left="-57"/>
        <w:rPr>
          <w:rFonts w:ascii="Times New Roman" w:hAnsi="Times New Roman"/>
          <w:sz w:val="28"/>
          <w:szCs w:val="28"/>
        </w:rPr>
      </w:pPr>
    </w:p>
    <w:p w:rsidR="0000276E" w:rsidRPr="00CF3198" w:rsidRDefault="0000276E" w:rsidP="0000276E">
      <w:pPr>
        <w:ind w:left="-57"/>
        <w:jc w:val="both"/>
        <w:rPr>
          <w:rFonts w:ascii="Times New Roman" w:hAnsi="Times New Roman"/>
          <w:sz w:val="28"/>
          <w:szCs w:val="28"/>
        </w:rPr>
      </w:pPr>
      <w:r w:rsidRPr="00CF3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3198">
        <w:rPr>
          <w:rFonts w:ascii="Times New Roman" w:hAnsi="Times New Roman"/>
          <w:sz w:val="28"/>
          <w:szCs w:val="28"/>
        </w:rPr>
        <w:t xml:space="preserve"> Настоящая программа  составлена с учетом  следующих основополагающи</w:t>
      </w:r>
      <w:r>
        <w:rPr>
          <w:rFonts w:ascii="Times New Roman" w:hAnsi="Times New Roman"/>
          <w:sz w:val="28"/>
          <w:szCs w:val="28"/>
        </w:rPr>
        <w:t>х законодательных и нормативно-</w:t>
      </w:r>
      <w:r w:rsidRPr="00CF3198">
        <w:rPr>
          <w:rFonts w:ascii="Times New Roman" w:hAnsi="Times New Roman"/>
          <w:sz w:val="28"/>
          <w:szCs w:val="28"/>
        </w:rPr>
        <w:t>правовых документов, определяющих основную направленность, объем и содержание  учебных занятий:</w:t>
      </w:r>
    </w:p>
    <w:p w:rsidR="007273BC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7273BC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29 августа 2013 г. №1008 « 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273BC" w:rsidRPr="003864A2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>Конвенция о правах ребенка.</w:t>
      </w:r>
    </w:p>
    <w:p w:rsidR="007273BC" w:rsidRPr="003864A2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>Федеральный закон от 4 декабря 2007 г. N 329-ФЗ «О физической культуре и спорте в Российской Федерации».</w:t>
      </w:r>
    </w:p>
    <w:p w:rsidR="007273BC" w:rsidRPr="003864A2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lastRenderedPageBreak/>
        <w:t>Постановление Правительства РФ от 11 января 2006 г. N 7 «О  федеральной целевой программе «Развитие физической культуры и  спорта в Российской Федерации на 2006 - 2015 годы».</w:t>
      </w:r>
    </w:p>
    <w:p w:rsidR="007273BC" w:rsidRDefault="007273BC" w:rsidP="007273B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Министерства спорта РФ от 12.05.2014 года № ВМ-04-10/2554</w:t>
      </w:r>
    </w:p>
    <w:p w:rsidR="0000276E" w:rsidRDefault="0000276E" w:rsidP="0000276E">
      <w:pPr>
        <w:ind w:left="-57"/>
        <w:jc w:val="both"/>
        <w:rPr>
          <w:rFonts w:ascii="Times New Roman" w:hAnsi="Times New Roman"/>
          <w:sz w:val="28"/>
          <w:szCs w:val="28"/>
        </w:rPr>
      </w:pPr>
      <w:r w:rsidRPr="00CF31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Отличительные особенности данной программы от уже существующей в этой области заключается в том, что все образовательные блоки предусматривают не только усвоение теоретических знаний, но и формирование </w:t>
      </w:r>
      <w:proofErr w:type="spellStart"/>
      <w:r>
        <w:rPr>
          <w:rFonts w:ascii="Times New Roman" w:hAnsi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/>
          <w:sz w:val="28"/>
          <w:szCs w:val="28"/>
        </w:rPr>
        <w:t xml:space="preserve">-практического опыта. </w:t>
      </w:r>
    </w:p>
    <w:p w:rsidR="007273BC" w:rsidRDefault="0000276E" w:rsidP="007273B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C6655">
        <w:rPr>
          <w:rFonts w:ascii="Times New Roman" w:hAnsi="Times New Roman"/>
          <w:sz w:val="28"/>
          <w:szCs w:val="28"/>
        </w:rPr>
        <w:t>Данная программа</w:t>
      </w:r>
      <w:r>
        <w:rPr>
          <w:rFonts w:ascii="Times New Roman" w:hAnsi="Times New Roman"/>
          <w:sz w:val="28"/>
          <w:szCs w:val="28"/>
        </w:rPr>
        <w:t xml:space="preserve"> разработана с учетом материально-технического обеспечения, климатических условий, состояния здоровья детей и их индивидуальных особенно</w:t>
      </w:r>
      <w:r w:rsidR="007273BC">
        <w:rPr>
          <w:rFonts w:ascii="Times New Roman" w:hAnsi="Times New Roman"/>
          <w:sz w:val="28"/>
          <w:szCs w:val="28"/>
        </w:rPr>
        <w:t>стей. Она рассчитана на детей  6</w:t>
      </w:r>
      <w:r>
        <w:rPr>
          <w:rFonts w:ascii="Times New Roman" w:hAnsi="Times New Roman"/>
          <w:sz w:val="28"/>
          <w:szCs w:val="28"/>
        </w:rPr>
        <w:t xml:space="preserve">- 18 лет (девочки-мальчики, смешанные) и учитывает психофизиологические особенности данного возраста. </w:t>
      </w:r>
      <w:proofErr w:type="gramStart"/>
      <w:r>
        <w:rPr>
          <w:rFonts w:ascii="Times New Roman" w:hAnsi="Times New Roman"/>
          <w:sz w:val="28"/>
          <w:szCs w:val="28"/>
        </w:rPr>
        <w:t>Занимающиеся  распределяются на учебные группы по возрастам.</w:t>
      </w:r>
      <w:r w:rsidR="007273BC" w:rsidRPr="007273B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273BC" w:rsidRPr="007273BC" w:rsidRDefault="007273BC" w:rsidP="007273B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73BC">
        <w:rPr>
          <w:rFonts w:ascii="Times New Roman" w:hAnsi="Times New Roman"/>
          <w:sz w:val="28"/>
          <w:szCs w:val="28"/>
        </w:rPr>
        <w:t xml:space="preserve">Учебно-тренировочный   процесс  </w:t>
      </w:r>
      <w:proofErr w:type="gramStart"/>
      <w:r w:rsidRPr="007273BC">
        <w:rPr>
          <w:rFonts w:ascii="Times New Roman" w:hAnsi="Times New Roman"/>
          <w:sz w:val="28"/>
          <w:szCs w:val="28"/>
        </w:rPr>
        <w:t xml:space="preserve">проходит  на базе </w:t>
      </w:r>
      <w:r>
        <w:rPr>
          <w:rFonts w:ascii="Times New Roman" w:hAnsi="Times New Roman"/>
          <w:sz w:val="28"/>
          <w:szCs w:val="28"/>
        </w:rPr>
        <w:t xml:space="preserve">МБУ ДО ДЮСШ № 3 </w:t>
      </w:r>
      <w:r w:rsidRPr="007273BC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273BC">
        <w:rPr>
          <w:rFonts w:ascii="Times New Roman" w:hAnsi="Times New Roman"/>
          <w:sz w:val="28"/>
          <w:szCs w:val="28"/>
        </w:rPr>
        <w:t>Коксовского</w:t>
      </w:r>
      <w:proofErr w:type="spellEnd"/>
      <w:r w:rsidRPr="007273BC">
        <w:rPr>
          <w:rFonts w:ascii="Times New Roman" w:hAnsi="Times New Roman"/>
          <w:sz w:val="28"/>
          <w:szCs w:val="28"/>
        </w:rPr>
        <w:t xml:space="preserve"> филиала МБУ ДО ДЮСШ №3</w:t>
      </w:r>
      <w:r>
        <w:rPr>
          <w:rFonts w:ascii="Times New Roman" w:hAnsi="Times New Roman"/>
          <w:sz w:val="28"/>
          <w:szCs w:val="28"/>
        </w:rPr>
        <w:t xml:space="preserve"> в течение 36 недель включая</w:t>
      </w:r>
      <w:proofErr w:type="gramEnd"/>
      <w:r>
        <w:rPr>
          <w:rFonts w:ascii="Times New Roman" w:hAnsi="Times New Roman"/>
          <w:sz w:val="28"/>
          <w:szCs w:val="28"/>
        </w:rPr>
        <w:t xml:space="preserve"> каникулярное время. </w:t>
      </w:r>
      <w:r w:rsidRPr="007273BC">
        <w:rPr>
          <w:rFonts w:ascii="Times New Roman" w:hAnsi="Times New Roman"/>
          <w:sz w:val="28"/>
          <w:szCs w:val="28"/>
        </w:rPr>
        <w:t xml:space="preserve"> Продолжительность  тренировочного  процесса  </w:t>
      </w:r>
      <w:proofErr w:type="gramStart"/>
      <w:r w:rsidRPr="007273BC">
        <w:rPr>
          <w:rFonts w:ascii="Times New Roman" w:hAnsi="Times New Roman"/>
          <w:sz w:val="28"/>
          <w:szCs w:val="28"/>
        </w:rPr>
        <w:t>разбит</w:t>
      </w:r>
      <w:proofErr w:type="gramEnd"/>
      <w:r w:rsidRPr="007273BC">
        <w:rPr>
          <w:rFonts w:ascii="Times New Roman" w:hAnsi="Times New Roman"/>
          <w:sz w:val="28"/>
          <w:szCs w:val="28"/>
        </w:rPr>
        <w:t xml:space="preserve"> на 3 периода:  </w:t>
      </w:r>
    </w:p>
    <w:p w:rsidR="007273BC" w:rsidRPr="007273BC" w:rsidRDefault="007273BC" w:rsidP="007273B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273BC">
        <w:rPr>
          <w:rFonts w:ascii="Times New Roman" w:hAnsi="Times New Roman"/>
          <w:sz w:val="28"/>
          <w:szCs w:val="28"/>
          <w:lang w:val="en-US"/>
        </w:rPr>
        <w:t>I</w:t>
      </w:r>
      <w:r w:rsidRPr="007273BC">
        <w:rPr>
          <w:rFonts w:ascii="Times New Roman" w:hAnsi="Times New Roman"/>
          <w:sz w:val="28"/>
          <w:szCs w:val="28"/>
        </w:rPr>
        <w:t xml:space="preserve">  период</w:t>
      </w:r>
      <w:proofErr w:type="gramEnd"/>
      <w:r w:rsidRPr="007273BC">
        <w:rPr>
          <w:rFonts w:ascii="Times New Roman" w:hAnsi="Times New Roman"/>
          <w:sz w:val="28"/>
          <w:szCs w:val="28"/>
        </w:rPr>
        <w:t xml:space="preserve">.– по 2 часа 3 раза в неделю,                                                                                               </w:t>
      </w:r>
    </w:p>
    <w:p w:rsidR="007273BC" w:rsidRPr="007273BC" w:rsidRDefault="007273BC" w:rsidP="007273B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273BC">
        <w:rPr>
          <w:rFonts w:ascii="Times New Roman" w:hAnsi="Times New Roman"/>
          <w:sz w:val="28"/>
          <w:szCs w:val="28"/>
          <w:lang w:val="en-US"/>
        </w:rPr>
        <w:t>II</w:t>
      </w:r>
      <w:r w:rsidRPr="007273BC">
        <w:rPr>
          <w:rFonts w:ascii="Times New Roman" w:hAnsi="Times New Roman"/>
          <w:sz w:val="28"/>
          <w:szCs w:val="28"/>
        </w:rPr>
        <w:t xml:space="preserve">  период</w:t>
      </w:r>
      <w:proofErr w:type="gramEnd"/>
      <w:r w:rsidRPr="007273BC">
        <w:rPr>
          <w:rFonts w:ascii="Times New Roman" w:hAnsi="Times New Roman"/>
          <w:sz w:val="28"/>
          <w:szCs w:val="28"/>
        </w:rPr>
        <w:t xml:space="preserve"> – по 2 часа 3 раза в неделю,                                                                                               </w:t>
      </w:r>
    </w:p>
    <w:p w:rsidR="007273BC" w:rsidRPr="007273BC" w:rsidRDefault="007273BC" w:rsidP="007273B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273BC">
        <w:rPr>
          <w:rFonts w:ascii="Times New Roman" w:hAnsi="Times New Roman"/>
          <w:sz w:val="28"/>
          <w:szCs w:val="28"/>
          <w:lang w:val="en-US"/>
        </w:rPr>
        <w:t>I</w:t>
      </w:r>
      <w:r w:rsidRPr="007273BC">
        <w:rPr>
          <w:rFonts w:ascii="Times New Roman" w:hAnsi="Times New Roman"/>
          <w:sz w:val="28"/>
          <w:szCs w:val="28"/>
        </w:rPr>
        <w:t>II период – по 2 часа 3 раза в неделю.</w:t>
      </w:r>
      <w:proofErr w:type="gramEnd"/>
      <w:r w:rsidRPr="007273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7273BC" w:rsidRPr="007273BC" w:rsidRDefault="007273BC" w:rsidP="007273BC">
      <w:pPr>
        <w:spacing w:after="0"/>
        <w:rPr>
          <w:rFonts w:ascii="Times New Roman" w:hAnsi="Times New Roman"/>
          <w:sz w:val="28"/>
          <w:szCs w:val="28"/>
        </w:rPr>
      </w:pPr>
      <w:r w:rsidRPr="007273BC">
        <w:rPr>
          <w:rFonts w:ascii="Times New Roman" w:hAnsi="Times New Roman"/>
          <w:sz w:val="28"/>
          <w:szCs w:val="28"/>
        </w:rPr>
        <w:t xml:space="preserve"> Основными  формами  учебно-тренировочного  процесса  являются: </w:t>
      </w:r>
    </w:p>
    <w:p w:rsidR="007273BC" w:rsidRPr="007273BC" w:rsidRDefault="007273BC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73BC">
        <w:rPr>
          <w:rFonts w:ascii="Times New Roman" w:hAnsi="Times New Roman"/>
          <w:sz w:val="28"/>
          <w:szCs w:val="28"/>
        </w:rPr>
        <w:t xml:space="preserve">групповые  учебно-тренировочные  и  теоретические занятия,  работа по индивидуальным  планам, медико-восстановительные  мероприятия, тестирование и медицинский  контроль, участие  в  соревнованиях, инструкторская  и  судейская  практика  учащихся. </w:t>
      </w:r>
    </w:p>
    <w:p w:rsidR="007273BC" w:rsidRPr="007273BC" w:rsidRDefault="007273BC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273BC">
        <w:rPr>
          <w:rFonts w:ascii="Times New Roman" w:hAnsi="Times New Roman"/>
          <w:sz w:val="28"/>
          <w:szCs w:val="28"/>
        </w:rPr>
        <w:t xml:space="preserve">В результате  прохождения  </w:t>
      </w:r>
      <w:proofErr w:type="gramStart"/>
      <w:r w:rsidRPr="007273BC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7273B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обучающиеся</w:t>
      </w:r>
      <w:r w:rsidRPr="007273BC">
        <w:rPr>
          <w:rFonts w:ascii="Times New Roman" w:hAnsi="Times New Roman"/>
          <w:sz w:val="28"/>
          <w:szCs w:val="28"/>
        </w:rPr>
        <w:t xml:space="preserve">  должны  знать  и  уметь:  </w:t>
      </w:r>
    </w:p>
    <w:p w:rsidR="007273BC" w:rsidRPr="007273BC" w:rsidRDefault="007273BC" w:rsidP="007273B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Знать  и  соблюдать  технику  безопасности  при выполнении физических упражнений. </w:t>
      </w:r>
    </w:p>
    <w:p w:rsidR="007273BC" w:rsidRPr="007273BC" w:rsidRDefault="007273BC" w:rsidP="007273B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Пропагандировать    знания   о   пользе    физических   упражнений  на    организм человека. </w:t>
      </w:r>
    </w:p>
    <w:p w:rsidR="007273BC" w:rsidRPr="007273BC" w:rsidRDefault="007273BC" w:rsidP="007273B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Вести  здоровый  образ  жизни. </w:t>
      </w:r>
    </w:p>
    <w:p w:rsidR="007273BC" w:rsidRPr="007273BC" w:rsidRDefault="007273BC" w:rsidP="007273B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Выполнять  нормативы  по ОФП, СФП, ТТМ. </w:t>
      </w:r>
    </w:p>
    <w:p w:rsidR="007273BC" w:rsidRPr="007273BC" w:rsidRDefault="007273BC" w:rsidP="007273B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273BC">
        <w:rPr>
          <w:rFonts w:ascii="Times New Roman" w:eastAsia="Times New Roman" w:hAnsi="Times New Roman"/>
          <w:sz w:val="28"/>
          <w:szCs w:val="28"/>
          <w:lang w:eastAsia="en-US"/>
        </w:rPr>
        <w:t xml:space="preserve">Иметь  навыки  судейской  практики.  </w:t>
      </w:r>
    </w:p>
    <w:p w:rsidR="0000276E" w:rsidRDefault="0000276E" w:rsidP="0000276E">
      <w:pPr>
        <w:ind w:left="-57"/>
        <w:rPr>
          <w:rFonts w:ascii="Times New Roman" w:hAnsi="Times New Roman"/>
          <w:sz w:val="28"/>
          <w:szCs w:val="28"/>
        </w:rPr>
      </w:pPr>
    </w:p>
    <w:p w:rsidR="00DF696D" w:rsidRDefault="007273BC" w:rsidP="007273BC">
      <w:pPr>
        <w:tabs>
          <w:tab w:val="left" w:pos="988"/>
        </w:tabs>
        <w:ind w:left="-57"/>
      </w:pPr>
      <w:r>
        <w:tab/>
      </w:r>
    </w:p>
    <w:p w:rsidR="007273BC" w:rsidRPr="007273BC" w:rsidRDefault="007273BC" w:rsidP="00727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73BC">
        <w:rPr>
          <w:rFonts w:ascii="Times New Roman" w:hAnsi="Times New Roman"/>
          <w:b/>
          <w:sz w:val="28"/>
          <w:szCs w:val="28"/>
          <w:lang w:val="en-US"/>
        </w:rPr>
        <w:lastRenderedPageBreak/>
        <w:t>II.</w:t>
      </w:r>
      <w:r w:rsidRPr="007273BC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7273BC" w:rsidRPr="007273BC" w:rsidRDefault="007273BC" w:rsidP="00727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737"/>
        <w:gridCol w:w="1141"/>
        <w:gridCol w:w="1559"/>
        <w:gridCol w:w="1559"/>
      </w:tblGrid>
      <w:tr w:rsidR="007273BC" w:rsidRPr="007273BC" w:rsidTr="00CF4955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Разделы подготовки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3BC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Периоды подготовки</w:t>
            </w:r>
          </w:p>
        </w:tc>
      </w:tr>
      <w:tr w:rsidR="007273BC" w:rsidRPr="007273BC" w:rsidTr="00CF4955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Техник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тактическая </w:t>
            </w:r>
            <w:r w:rsidR="007273BC"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84</w:t>
            </w:r>
          </w:p>
        </w:tc>
      </w:tr>
      <w:bookmarkEnd w:id="0"/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7273BC"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Тестовые задания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CF4955" w:rsidP="00DA21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DA21D6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CF4955" w:rsidP="00DA21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DA21D6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  <w:r w:rsidR="007273BC"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CF4955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Интегральная подготовка, в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 контрольные игры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273BC" w:rsidRPr="007273BC" w:rsidTr="00CF4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1509E9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  <w:r w:rsidR="007273BC"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7273BC" w:rsidP="007273B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CF4955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BC" w:rsidRPr="007273BC" w:rsidRDefault="00DA21D6" w:rsidP="007273B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F4955" w:rsidRPr="007273BC" w:rsidTr="00CF4955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55" w:rsidRPr="007273BC" w:rsidRDefault="00CF4955" w:rsidP="007273BC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55" w:rsidRPr="007273BC" w:rsidRDefault="00CF4955" w:rsidP="00727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273B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216</w:t>
            </w:r>
          </w:p>
        </w:tc>
      </w:tr>
    </w:tbl>
    <w:p w:rsidR="007273BC" w:rsidRPr="007273BC" w:rsidRDefault="007273BC" w:rsidP="007273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73BC" w:rsidRDefault="007273BC" w:rsidP="007273BC">
      <w:pPr>
        <w:tabs>
          <w:tab w:val="left" w:pos="988"/>
        </w:tabs>
        <w:ind w:left="-57"/>
      </w:pPr>
    </w:p>
    <w:p w:rsidR="00A837EA" w:rsidRDefault="00083232" w:rsidP="00A837EA">
      <w:pPr>
        <w:tabs>
          <w:tab w:val="left" w:pos="988"/>
        </w:tabs>
        <w:ind w:left="-57"/>
        <w:jc w:val="center"/>
        <w:rPr>
          <w:rFonts w:ascii="Times New Roman" w:hAnsi="Times New Roman"/>
          <w:b/>
          <w:sz w:val="28"/>
          <w:szCs w:val="28"/>
        </w:rPr>
      </w:pPr>
      <w:r w:rsidRPr="00083232">
        <w:rPr>
          <w:rFonts w:ascii="Times New Roman" w:hAnsi="Times New Roman"/>
          <w:b/>
          <w:sz w:val="28"/>
          <w:szCs w:val="28"/>
          <w:lang w:val="en-US"/>
        </w:rPr>
        <w:t>III</w:t>
      </w:r>
      <w:proofErr w:type="gramStart"/>
      <w:r w:rsidRPr="00A837EA">
        <w:rPr>
          <w:rFonts w:ascii="Times New Roman" w:hAnsi="Times New Roman"/>
          <w:b/>
          <w:sz w:val="28"/>
          <w:szCs w:val="28"/>
        </w:rPr>
        <w:t xml:space="preserve">. </w:t>
      </w:r>
      <w:r w:rsidRPr="00083232">
        <w:rPr>
          <w:rFonts w:ascii="Times New Roman" w:hAnsi="Times New Roman"/>
          <w:b/>
          <w:sz w:val="28"/>
          <w:szCs w:val="28"/>
        </w:rPr>
        <w:t xml:space="preserve"> Содержание</w:t>
      </w:r>
      <w:proofErr w:type="gramEnd"/>
      <w:r w:rsidRPr="00083232">
        <w:rPr>
          <w:rFonts w:ascii="Times New Roman" w:hAnsi="Times New Roman"/>
          <w:b/>
          <w:sz w:val="28"/>
          <w:szCs w:val="28"/>
        </w:rPr>
        <w:t xml:space="preserve">  программы</w:t>
      </w:r>
    </w:p>
    <w:p w:rsidR="00A837EA" w:rsidRPr="00A837EA" w:rsidRDefault="00A837EA" w:rsidP="00A837EA">
      <w:pPr>
        <w:tabs>
          <w:tab w:val="left" w:pos="988"/>
        </w:tabs>
        <w:ind w:left="-57"/>
        <w:rPr>
          <w:rFonts w:ascii="Times New Roman" w:hAnsi="Times New Roman"/>
          <w:b/>
          <w:sz w:val="28"/>
          <w:szCs w:val="28"/>
        </w:rPr>
      </w:pPr>
      <w:r w:rsidRPr="00A837EA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A837EA">
        <w:rPr>
          <w:rFonts w:ascii="Times New Roman" w:hAnsi="Times New Roman"/>
          <w:bCs/>
          <w:i/>
          <w:sz w:val="28"/>
          <w:szCs w:val="28"/>
          <w:u w:val="single"/>
        </w:rPr>
        <w:t>3.1.</w:t>
      </w:r>
      <w:r w:rsidRPr="00A837EA">
        <w:rPr>
          <w:rFonts w:ascii="Times New Roman" w:hAnsi="Times New Roman"/>
          <w:bCs/>
          <w:i/>
          <w:sz w:val="28"/>
          <w:szCs w:val="28"/>
          <w:u w:val="single"/>
        </w:rPr>
        <w:t xml:space="preserve"> Теоретическая подготовка.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70037F"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Физическая культура и спорт в России. </w:t>
      </w:r>
      <w:r w:rsidRPr="0070037F">
        <w:rPr>
          <w:rFonts w:ascii="Times New Roman" w:hAnsi="Times New Roman"/>
          <w:sz w:val="28"/>
          <w:szCs w:val="28"/>
        </w:rPr>
        <w:t>Задачи физической культуры и спорта, их оздоровительное и воспитательное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>значение. Характеристика волейбола.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0037F">
        <w:rPr>
          <w:rFonts w:ascii="Times New Roman" w:hAnsi="Times New Roman"/>
          <w:sz w:val="28"/>
          <w:szCs w:val="28"/>
        </w:rPr>
        <w:t xml:space="preserve">2.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Сведения о строении и функциях организма человека. </w:t>
      </w:r>
      <w:r w:rsidRPr="0070037F">
        <w:rPr>
          <w:rFonts w:ascii="Times New Roman" w:hAnsi="Times New Roman"/>
          <w:sz w:val="28"/>
          <w:szCs w:val="28"/>
        </w:rPr>
        <w:t xml:space="preserve">Костная и мышечная системы, связочный аппарат, </w:t>
      </w:r>
      <w:proofErr w:type="gramStart"/>
      <w:r w:rsidRPr="0070037F">
        <w:rPr>
          <w:rFonts w:ascii="Times New Roman" w:hAnsi="Times New Roman"/>
          <w:sz w:val="28"/>
          <w:szCs w:val="28"/>
        </w:rPr>
        <w:t>сердечно-сосудистая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и дыхательная системы человека.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0037F">
        <w:rPr>
          <w:rFonts w:ascii="Times New Roman" w:hAnsi="Times New Roman"/>
          <w:sz w:val="28"/>
          <w:szCs w:val="28"/>
        </w:rPr>
        <w:t xml:space="preserve">3.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Влияние физических упражнений на организм человека. </w:t>
      </w:r>
      <w:r w:rsidRPr="0070037F">
        <w:rPr>
          <w:rFonts w:ascii="Times New Roman" w:hAnsi="Times New Roman"/>
          <w:sz w:val="28"/>
          <w:szCs w:val="28"/>
        </w:rPr>
        <w:t>Влияние физических упражнений на увеличение мышечно</w:t>
      </w:r>
      <w:r>
        <w:rPr>
          <w:rFonts w:ascii="Times New Roman" w:hAnsi="Times New Roman"/>
          <w:sz w:val="28"/>
          <w:szCs w:val="28"/>
        </w:rPr>
        <w:t xml:space="preserve">й  </w:t>
      </w:r>
      <w:r w:rsidRPr="0070037F">
        <w:rPr>
          <w:rFonts w:ascii="Times New Roman" w:hAnsi="Times New Roman"/>
          <w:sz w:val="28"/>
          <w:szCs w:val="28"/>
        </w:rPr>
        <w:t>массы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037F">
        <w:rPr>
          <w:rFonts w:ascii="Times New Roman" w:hAnsi="Times New Roman"/>
          <w:sz w:val="28"/>
          <w:szCs w:val="28"/>
        </w:rPr>
        <w:t xml:space="preserve">работоспособность мышц и подвижность суставов, развитие </w:t>
      </w:r>
      <w:proofErr w:type="gramStart"/>
      <w:r w:rsidRPr="0070037F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и дыхательной систем.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0037F">
        <w:rPr>
          <w:rFonts w:ascii="Times New Roman" w:hAnsi="Times New Roman"/>
          <w:sz w:val="28"/>
          <w:szCs w:val="28"/>
        </w:rPr>
        <w:t xml:space="preserve">4.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Гигиена, врачебный контроль и самоконтроль. </w:t>
      </w:r>
      <w:r w:rsidRPr="0070037F">
        <w:rPr>
          <w:rFonts w:ascii="Times New Roman" w:hAnsi="Times New Roman"/>
          <w:sz w:val="28"/>
          <w:szCs w:val="28"/>
        </w:rPr>
        <w:t>Гигиенические</w:t>
      </w:r>
      <w:r>
        <w:rPr>
          <w:rFonts w:ascii="Times New Roman" w:hAnsi="Times New Roman"/>
          <w:sz w:val="28"/>
          <w:szCs w:val="28"/>
        </w:rPr>
        <w:t xml:space="preserve"> требования к местам физкультурн</w:t>
      </w:r>
      <w:r w:rsidRPr="0070037F">
        <w:rPr>
          <w:rFonts w:ascii="Times New Roman" w:hAnsi="Times New Roman"/>
          <w:sz w:val="28"/>
          <w:szCs w:val="28"/>
        </w:rPr>
        <w:t>о-спортивных занятий.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>Понятие о травмах и их предупреждении. Первая помощь при ушибах, растяжении связок. Общие гигиенические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037F">
        <w:rPr>
          <w:rFonts w:ascii="Times New Roman" w:hAnsi="Times New Roman"/>
          <w:sz w:val="28"/>
          <w:szCs w:val="28"/>
        </w:rPr>
        <w:t>к</w:t>
      </w:r>
      <w:proofErr w:type="gramEnd"/>
      <w:r w:rsidRPr="0070037F">
        <w:rPr>
          <w:rFonts w:ascii="Times New Roman" w:hAnsi="Times New Roman"/>
          <w:sz w:val="28"/>
          <w:szCs w:val="28"/>
        </w:rPr>
        <w:t xml:space="preserve"> занимающимся волейболом. Общий режим дня. Гигиенические требования к инвентарю, спортивной одежде и обуви.</w:t>
      </w:r>
    </w:p>
    <w:p w:rsidR="00A837EA" w:rsidRPr="0070037F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0037F">
        <w:rPr>
          <w:rFonts w:ascii="Times New Roman" w:hAnsi="Times New Roman"/>
          <w:sz w:val="28"/>
          <w:szCs w:val="28"/>
        </w:rPr>
        <w:t xml:space="preserve">5.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Правила игры в волейбол. </w:t>
      </w:r>
      <w:r w:rsidRPr="0070037F">
        <w:rPr>
          <w:rFonts w:ascii="Times New Roman" w:hAnsi="Times New Roman"/>
          <w:sz w:val="28"/>
          <w:szCs w:val="28"/>
        </w:rPr>
        <w:t>Состав команды. Расстановка и переход игроков. Костюм игроков. Начало игры и подача.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 xml:space="preserve">Перемена подачи. Удары по мячу. Выход мяча из игры. Счет и результат игры. Права и обязанности </w:t>
      </w:r>
      <w:r w:rsidRPr="0070037F">
        <w:rPr>
          <w:rFonts w:ascii="Times New Roman" w:hAnsi="Times New Roman"/>
          <w:sz w:val="28"/>
          <w:szCs w:val="28"/>
        </w:rPr>
        <w:lastRenderedPageBreak/>
        <w:t>игроков.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>команды, замена игроков. Упрощенные правила игры. Судейская терминология.</w:t>
      </w:r>
    </w:p>
    <w:p w:rsidR="00A837EA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0037F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i/>
          <w:iCs/>
          <w:sz w:val="28"/>
          <w:szCs w:val="28"/>
        </w:rPr>
        <w:t xml:space="preserve">Места </w:t>
      </w:r>
      <w:r w:rsidRPr="0070037F">
        <w:rPr>
          <w:rFonts w:ascii="Times New Roman" w:hAnsi="Times New Roman"/>
          <w:i/>
          <w:iCs/>
          <w:sz w:val="28"/>
          <w:szCs w:val="28"/>
        </w:rPr>
        <w:t xml:space="preserve">занятий и инвентарь. </w:t>
      </w:r>
      <w:r w:rsidRPr="0070037F">
        <w:rPr>
          <w:rFonts w:ascii="Times New Roman" w:hAnsi="Times New Roman"/>
          <w:sz w:val="28"/>
          <w:szCs w:val="28"/>
        </w:rPr>
        <w:t>Площадка для игры в волейбол в спортивном зале, на открытом воздухе. Оборудование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>и инвентарь для игры в волейбол в спортивном зале и на открытом воздухе. Сетка и мяч. Уход за инвентарем. Оборудование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37F">
        <w:rPr>
          <w:rFonts w:ascii="Times New Roman" w:hAnsi="Times New Roman"/>
          <w:sz w:val="28"/>
          <w:szCs w:val="28"/>
        </w:rPr>
        <w:t>мест занятий в закрытом зале и на открытой площадке.</w:t>
      </w:r>
    </w:p>
    <w:p w:rsidR="00A837EA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</w:t>
      </w:r>
      <w:r w:rsidRPr="005E2558">
        <w:rPr>
          <w:rFonts w:ascii="Times New Roman" w:hAnsi="Times New Roman"/>
          <w:i/>
          <w:iCs/>
          <w:sz w:val="28"/>
          <w:szCs w:val="28"/>
        </w:rPr>
        <w:t>Основы техники и тактики игры в волейбол.</w:t>
      </w:r>
      <w:r>
        <w:rPr>
          <w:rFonts w:ascii="Times New Roman" w:hAnsi="Times New Roman"/>
          <w:sz w:val="28"/>
          <w:szCs w:val="28"/>
        </w:rPr>
        <w:t xml:space="preserve"> Понятие о технике игры. Анализ технических приёмов (на основе программы для данного года). Понятие о тактике. Анализ тактических действий в нападении и защите (на основе программы для данного года).</w:t>
      </w:r>
    </w:p>
    <w:p w:rsidR="00A837EA" w:rsidRPr="005E2558" w:rsidRDefault="00A837EA" w:rsidP="00A83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371">
        <w:rPr>
          <w:rFonts w:ascii="Times New Roman" w:hAnsi="Times New Roman"/>
          <w:sz w:val="28"/>
          <w:szCs w:val="28"/>
        </w:rPr>
        <w:t xml:space="preserve">  8</w:t>
      </w:r>
      <w:r>
        <w:rPr>
          <w:rFonts w:ascii="Times New Roman" w:hAnsi="Times New Roman"/>
          <w:sz w:val="28"/>
          <w:szCs w:val="28"/>
        </w:rPr>
        <w:t>.</w:t>
      </w:r>
      <w:r w:rsidRPr="005E2558">
        <w:rPr>
          <w:rFonts w:ascii="Times New Roman" w:hAnsi="Times New Roman"/>
          <w:i/>
          <w:iCs/>
          <w:sz w:val="28"/>
          <w:szCs w:val="28"/>
        </w:rPr>
        <w:t xml:space="preserve"> Основы методики</w:t>
      </w:r>
      <w:r>
        <w:rPr>
          <w:rFonts w:ascii="Times New Roman" w:hAnsi="Times New Roman"/>
          <w:i/>
          <w:iCs/>
          <w:sz w:val="28"/>
          <w:szCs w:val="28"/>
        </w:rPr>
        <w:t xml:space="preserve"> по</w:t>
      </w:r>
      <w:r w:rsidRPr="005E2558">
        <w:rPr>
          <w:rFonts w:ascii="Times New Roman" w:hAnsi="Times New Roman"/>
          <w:i/>
          <w:iCs/>
          <w:sz w:val="28"/>
          <w:szCs w:val="28"/>
        </w:rPr>
        <w:t xml:space="preserve"> волейболу.</w:t>
      </w:r>
      <w:r>
        <w:rPr>
          <w:rFonts w:ascii="Times New Roman" w:hAnsi="Times New Roman"/>
          <w:sz w:val="28"/>
          <w:szCs w:val="28"/>
        </w:rPr>
        <w:t xml:space="preserve"> 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A837EA" w:rsidRDefault="00A837EA" w:rsidP="00A837EA">
      <w:pPr>
        <w:tabs>
          <w:tab w:val="left" w:pos="98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3.2.</w:t>
      </w:r>
      <w:r w:rsidRPr="00A837EA">
        <w:rPr>
          <w:rFonts w:ascii="Times New Roman" w:hAnsi="Times New Roman"/>
          <w:i/>
          <w:iCs/>
          <w:sz w:val="28"/>
          <w:szCs w:val="28"/>
          <w:u w:val="single"/>
        </w:rPr>
        <w:t>Общая физическая подготовка</w:t>
      </w:r>
      <w:r>
        <w:rPr>
          <w:rFonts w:ascii="Times New Roman" w:hAnsi="Times New Roman"/>
          <w:sz w:val="28"/>
          <w:szCs w:val="28"/>
        </w:rPr>
        <w:t xml:space="preserve"> (развитие быстроты, силы, ловкости,  выносливости):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1.Строевые упражнения: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Команды для управления группой. Понятие о строях и команды. Шеренга, колонна, фланг, дистанция, интервал и др.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2.Гимнастические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для мышц рук и плечевого пояса (упражнения с набивными мячами);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упражнение для мышц туловища и шеи (наклоны вперед, назад, вправо, влево, наклоны и повороты головы);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-упражнение для мышц ног и таза (приседания, подскоки, ходьба, бег, прыжки и т.д.).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3.Акробатические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Группировки в приседе, сидя, лежа на спине. Перекаты, кувырки, переворот в сторону и др.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4.Л/а упражнения.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t xml:space="preserve"> Бег.</w:t>
      </w:r>
      <w:r>
        <w:rPr>
          <w:rFonts w:ascii="Times New Roman" w:hAnsi="Times New Roman"/>
          <w:sz w:val="28"/>
          <w:szCs w:val="28"/>
        </w:rPr>
        <w:t xml:space="preserve"> Бег с ускорением. Повторный бег. Бег в чередовании с ходьбой.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lastRenderedPageBreak/>
        <w:t xml:space="preserve"> Прыжки</w:t>
      </w:r>
      <w:r>
        <w:rPr>
          <w:rFonts w:ascii="Times New Roman" w:hAnsi="Times New Roman"/>
          <w:sz w:val="28"/>
          <w:szCs w:val="28"/>
        </w:rPr>
        <w:t xml:space="preserve"> через планку с поворотом на 90 град и 180 град. с прямого разбега. Прыжки в высоту, в длину, с места, с разбега.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5E603B">
        <w:rPr>
          <w:rFonts w:ascii="Times New Roman" w:hAnsi="Times New Roman"/>
          <w:sz w:val="28"/>
          <w:szCs w:val="28"/>
          <w:u w:val="single"/>
        </w:rPr>
        <w:t xml:space="preserve"> Метание</w:t>
      </w:r>
      <w:r>
        <w:rPr>
          <w:rFonts w:ascii="Times New Roman" w:hAnsi="Times New Roman"/>
          <w:sz w:val="28"/>
          <w:szCs w:val="28"/>
        </w:rPr>
        <w:t xml:space="preserve"> малого мяча, метание гранаты, толкание ядра и т.д.</w:t>
      </w:r>
    </w:p>
    <w:p w:rsidR="00A837EA" w:rsidRP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>5.Подвижные игры.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 Салки», « Невод», «Метко в цель», «Охотники и утки», «Перестрелка» и другие.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3.3.</w:t>
      </w:r>
      <w:r w:rsidRPr="00A837EA">
        <w:rPr>
          <w:rFonts w:ascii="Times New Roman" w:hAnsi="Times New Roman"/>
          <w:i/>
          <w:iCs/>
          <w:sz w:val="28"/>
          <w:szCs w:val="28"/>
          <w:u w:val="single"/>
        </w:rPr>
        <w:t>Специальная физическая подготовка.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навыков быстроты ответных действий.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Перемещение в стойке волейболиста правым, левым боком, спиной вперед, </w:t>
      </w:r>
      <w:proofErr w:type="spellStart"/>
      <w:r>
        <w:rPr>
          <w:rFonts w:ascii="Times New Roman" w:hAnsi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шагами. Челночный бег на 5-10м, имитация передач мяча, нападающего удара, блокирования. </w:t>
      </w:r>
      <w:proofErr w:type="spellStart"/>
      <w:r>
        <w:rPr>
          <w:rFonts w:ascii="Times New Roman" w:hAnsi="Times New Roman"/>
          <w:sz w:val="28"/>
          <w:szCs w:val="28"/>
        </w:rPr>
        <w:t>Напрыгивание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баскетбольное кольцо и т.д.</w:t>
      </w:r>
    </w:p>
    <w:p w:rsidR="00A837EA" w:rsidRPr="00A837EA" w:rsidRDefault="00A837EA" w:rsidP="00A837E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</w:t>
      </w:r>
      <w:r w:rsidRPr="00A837EA">
        <w:rPr>
          <w:rFonts w:ascii="Times New Roman" w:hAnsi="Times New Roman"/>
          <w:sz w:val="28"/>
          <w:szCs w:val="28"/>
        </w:rPr>
        <w:t>Упражнения для развития прыгучести</w:t>
      </w:r>
      <w:r>
        <w:rPr>
          <w:rFonts w:ascii="Times New Roman" w:hAnsi="Times New Roman"/>
          <w:sz w:val="28"/>
          <w:szCs w:val="28"/>
          <w:u w:val="single"/>
        </w:rPr>
        <w:t xml:space="preserve">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Приседание резкие выпрямления ног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взмахом рук вверх; то же с прыжком вверх, то же с набивным мячом. У гимнастической стенки приседания на одной ноге. То же с отягощением (пояс). Приседания, выпрыгивания вверх из приседа, полуприседа, прыжки на обеих ногах. Броски набивного мяча в прыжке, прыжки с гимнастической скакалкой.</w:t>
      </w:r>
    </w:p>
    <w:p w:rsidR="00A837EA" w:rsidRDefault="00A837EA" w:rsidP="00A837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качеств, необходимых при выполнении приема и передачи мяча.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 на месте и в движении. Из упора стоя у стены одновременное и попеременное сгибание в лучезапястных суставах (ладони на стене пальцами вверх, в стороны, вниз, расстояние от стены постепенно увеличивается). Отталкивание ладонями и пальцами от стены двумя руками одновременно и попеременно. Упор лёжа. Передвижения на руках по кругу. Из упора присев в </w:t>
      </w:r>
      <w:proofErr w:type="gramStart"/>
      <w:r>
        <w:rPr>
          <w:rFonts w:ascii="Times New Roman" w:hAnsi="Times New Roman"/>
          <w:sz w:val="28"/>
          <w:szCs w:val="28"/>
        </w:rPr>
        <w:t>упор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и обратно. Броски набивного мяча в парах: от груди, из-за головы, двумя руками снизу и т.д.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37EA">
        <w:rPr>
          <w:rFonts w:ascii="Times New Roman" w:hAnsi="Times New Roman"/>
          <w:sz w:val="28"/>
          <w:szCs w:val="28"/>
        </w:rPr>
        <w:t xml:space="preserve">Упражнения для развития качеств, необходимых при выполнении подач мяча.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Круговые движения рук в локтевых и плечевых суставах. Броски набивного мяча двумя руками из-за головы, одной рукой. Броски мяча снизу одной и двумя руками. Упражнения с волейбольным мячом (выполняются подряд </w:t>
      </w:r>
      <w:r>
        <w:rPr>
          <w:rFonts w:ascii="Times New Roman" w:hAnsi="Times New Roman"/>
          <w:sz w:val="28"/>
          <w:szCs w:val="28"/>
        </w:rPr>
        <w:lastRenderedPageBreak/>
        <w:t>многократно). Совершенствования ударного движения подачи по мячу в стенку, через сетку.</w:t>
      </w:r>
    </w:p>
    <w:p w:rsidR="00A837EA" w:rsidRDefault="00A837EA" w:rsidP="00A837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37EA">
        <w:rPr>
          <w:rFonts w:ascii="Times New Roman" w:hAnsi="Times New Roman"/>
          <w:sz w:val="28"/>
          <w:szCs w:val="28"/>
        </w:rPr>
        <w:t>Упражнения для развития качеств, необходимых при выполнении нападающих ударов.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Броски набивного мяча из-за головы, стоя на месте и в прыжке. Броски мяча 1кг в прыжке из-за головы двумя руками через сетку. Имитация прямого нападающего удара. Метание теннисного мяча в цель. Броски теннисного мяча через сетку. Нападающий удар у стены – в пол – стенку. Нападающий удар с собственного подбрасывания, с набрасывания партнёра и т.д.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837EA">
        <w:rPr>
          <w:rFonts w:ascii="Times New Roman" w:hAnsi="Times New Roman"/>
          <w:sz w:val="28"/>
          <w:szCs w:val="28"/>
        </w:rPr>
        <w:t>Упражнение для развития качеств, необходимых при блокировании.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Прыжковые упражнения с касанием баскетбольного щита, кольца с места, с разбега. Имитация блокирования на месте, в прыжке у стены. Передвижения вдоль сетки лицом к ней приставными шагами правым и левым боком вперёд, остановки и принятие исходного положения для блокирования. То же, но в положении спиной к сетке и с поворотом 180 градусов. Передвижения вдоль сетки, остановки и прыжок вверх с выносом рук над сеткой. То же, но по сигналу.</w:t>
      </w:r>
    </w:p>
    <w:p w:rsidR="00A837EA" w:rsidRDefault="00A837EA" w:rsidP="00A837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Двое стоят у сетки лицом к ней на противоположных сторонах площадки. Двигаются приставными шагами и, выполняя блокирования, стараются над сеткой коснуться ладоней партнёра и др.</w:t>
      </w:r>
    </w:p>
    <w:p w:rsidR="00EE0A0A" w:rsidRDefault="00EE0A0A" w:rsidP="00A837E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3.4.Технтк</w:t>
      </w:r>
      <w:proofErr w:type="gramStart"/>
      <w:r w:rsidRPr="00EE0A0A">
        <w:rPr>
          <w:rFonts w:ascii="Times New Roman" w:hAnsi="Times New Roman"/>
          <w:i/>
          <w:sz w:val="28"/>
          <w:szCs w:val="28"/>
          <w:u w:val="single"/>
        </w:rPr>
        <w:t>о-</w:t>
      </w:r>
      <w:proofErr w:type="gramEnd"/>
      <w:r w:rsidRPr="00EE0A0A">
        <w:rPr>
          <w:rFonts w:ascii="Times New Roman" w:hAnsi="Times New Roman"/>
          <w:i/>
          <w:sz w:val="28"/>
          <w:szCs w:val="28"/>
          <w:u w:val="single"/>
        </w:rPr>
        <w:t xml:space="preserve"> тактическое мастерство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EE0A0A">
        <w:rPr>
          <w:rFonts w:ascii="Times New Roman" w:hAnsi="Times New Roman"/>
          <w:bCs/>
          <w:sz w:val="28"/>
          <w:szCs w:val="28"/>
        </w:rPr>
        <w:t>3.4.1.Техническая подготовка</w:t>
      </w:r>
    </w:p>
    <w:p w:rsidR="00EE0A0A" w:rsidRPr="00EE0A0A" w:rsidRDefault="00EE0A0A" w:rsidP="00EE0A0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EE0A0A">
        <w:rPr>
          <w:rFonts w:ascii="Times New Roman" w:hAnsi="Times New Roman"/>
          <w:bCs/>
          <w:i/>
          <w:iCs/>
          <w:sz w:val="28"/>
          <w:szCs w:val="28"/>
        </w:rPr>
        <w:t>Техника нападения: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1.</w:t>
      </w:r>
      <w:r w:rsidRPr="00AC57FE">
        <w:rPr>
          <w:rFonts w:ascii="Times New Roman" w:hAnsi="Times New Roman"/>
          <w:sz w:val="28"/>
          <w:szCs w:val="28"/>
        </w:rPr>
        <w:t>Перемещения и стойки: стойки</w:t>
      </w:r>
      <w:r>
        <w:rPr>
          <w:rFonts w:ascii="Times New Roman" w:hAnsi="Times New Roman"/>
          <w:sz w:val="28"/>
          <w:szCs w:val="28"/>
        </w:rPr>
        <w:t xml:space="preserve"> основная, низкая; ходьба, бег, </w:t>
      </w:r>
      <w:r w:rsidRPr="00AC57FE">
        <w:rPr>
          <w:rFonts w:ascii="Times New Roman" w:hAnsi="Times New Roman"/>
          <w:sz w:val="28"/>
          <w:szCs w:val="28"/>
        </w:rPr>
        <w:t>перемещение приставными шагами лицом, боком (правым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левым), с</w:t>
      </w:r>
      <w:r>
        <w:rPr>
          <w:rFonts w:ascii="Times New Roman" w:hAnsi="Times New Roman"/>
          <w:sz w:val="28"/>
          <w:szCs w:val="28"/>
        </w:rPr>
        <w:t>пин</w:t>
      </w:r>
      <w:r w:rsidRPr="00AC57FE">
        <w:rPr>
          <w:rFonts w:ascii="Times New Roman" w:hAnsi="Times New Roman"/>
          <w:sz w:val="28"/>
          <w:szCs w:val="28"/>
        </w:rPr>
        <w:t xml:space="preserve">ой вперед; двойной шаг, скачок вперед; остановка шагом; сочетание </w:t>
      </w:r>
      <w:r>
        <w:rPr>
          <w:rFonts w:ascii="Times New Roman" w:hAnsi="Times New Roman"/>
          <w:sz w:val="28"/>
          <w:szCs w:val="28"/>
        </w:rPr>
        <w:t xml:space="preserve">способов </w:t>
      </w:r>
      <w:r w:rsidRPr="00AC57FE">
        <w:rPr>
          <w:rFonts w:ascii="Times New Roman" w:hAnsi="Times New Roman"/>
          <w:sz w:val="28"/>
          <w:szCs w:val="28"/>
        </w:rPr>
        <w:t xml:space="preserve"> перемещений, с</w:t>
      </w:r>
      <w:r>
        <w:rPr>
          <w:rFonts w:ascii="Times New Roman" w:hAnsi="Times New Roman"/>
          <w:sz w:val="28"/>
          <w:szCs w:val="28"/>
        </w:rPr>
        <w:t xml:space="preserve">очетание стоек и  </w:t>
      </w:r>
      <w:r w:rsidRPr="00AC57FE">
        <w:rPr>
          <w:rFonts w:ascii="Times New Roman" w:hAnsi="Times New Roman"/>
          <w:sz w:val="28"/>
          <w:szCs w:val="28"/>
        </w:rPr>
        <w:t>перемещений.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 xml:space="preserve">2. Передачи: передача мяча сверху </w:t>
      </w:r>
      <w:r>
        <w:rPr>
          <w:rFonts w:ascii="Times New Roman" w:hAnsi="Times New Roman"/>
          <w:sz w:val="28"/>
          <w:szCs w:val="28"/>
        </w:rPr>
        <w:t>двумя руками: подвешенного на шнуре; над собой - н</w:t>
      </w:r>
      <w:r w:rsidRPr="00AC57FE">
        <w:rPr>
          <w:rFonts w:ascii="Times New Roman" w:hAnsi="Times New Roman"/>
          <w:sz w:val="28"/>
          <w:szCs w:val="28"/>
        </w:rPr>
        <w:t>а месте и после перемещения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различными способами; с набрасыв</w:t>
      </w:r>
      <w:r>
        <w:rPr>
          <w:rFonts w:ascii="Times New Roman" w:hAnsi="Times New Roman"/>
          <w:sz w:val="28"/>
          <w:szCs w:val="28"/>
        </w:rPr>
        <w:t>ания партнера - н</w:t>
      </w:r>
      <w:r w:rsidRPr="00AC57FE">
        <w:rPr>
          <w:rFonts w:ascii="Times New Roman" w:hAnsi="Times New Roman"/>
          <w:sz w:val="28"/>
          <w:szCs w:val="28"/>
        </w:rPr>
        <w:t>а месте и после перемещения; в парах; в треугольнике: зоны 6-3-4,6-3-2, 5-</w:t>
      </w:r>
      <w:r>
        <w:rPr>
          <w:rFonts w:ascii="Times New Roman" w:hAnsi="Times New Roman"/>
          <w:sz w:val="28"/>
          <w:szCs w:val="28"/>
        </w:rPr>
        <w:t>3-4,1-3-2; передачи в стен</w:t>
      </w:r>
      <w:r w:rsidRPr="00AC57FE">
        <w:rPr>
          <w:rFonts w:ascii="Times New Roman" w:hAnsi="Times New Roman"/>
          <w:sz w:val="28"/>
          <w:szCs w:val="28"/>
        </w:rPr>
        <w:t>у с из</w:t>
      </w:r>
      <w:r>
        <w:rPr>
          <w:rFonts w:ascii="Times New Roman" w:hAnsi="Times New Roman"/>
          <w:sz w:val="28"/>
          <w:szCs w:val="28"/>
        </w:rPr>
        <w:t>менением высоты и расстояния - н</w:t>
      </w:r>
      <w:r w:rsidRPr="00AC57FE">
        <w:rPr>
          <w:rFonts w:ascii="Times New Roman" w:hAnsi="Times New Roman"/>
          <w:sz w:val="28"/>
          <w:szCs w:val="28"/>
        </w:rPr>
        <w:t>а месте и в сочетании с перемещениями; на точность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собственного подбрасывания и партнера.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>3. Отбивание мяча кулаком через сетку в непосредственной близости от нее: стоя на площадке и в прыжке,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перемещения.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C57FE">
        <w:rPr>
          <w:rFonts w:ascii="Times New Roman" w:hAnsi="Times New Roman"/>
          <w:sz w:val="28"/>
          <w:szCs w:val="28"/>
        </w:rPr>
        <w:t>Подачи: нижняя прямая (бо</w:t>
      </w:r>
      <w:r>
        <w:rPr>
          <w:rFonts w:ascii="Times New Roman" w:hAnsi="Times New Roman"/>
          <w:sz w:val="28"/>
          <w:szCs w:val="28"/>
        </w:rPr>
        <w:t>ковая); подача мяча в держател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r w:rsidRPr="00AC57FE">
        <w:rPr>
          <w:rFonts w:ascii="Times New Roman" w:hAnsi="Times New Roman"/>
          <w:sz w:val="28"/>
          <w:szCs w:val="28"/>
        </w:rPr>
        <w:t>(</w:t>
      </w:r>
      <w:proofErr w:type="gramEnd"/>
      <w:r w:rsidRPr="00AC57FE">
        <w:rPr>
          <w:rFonts w:ascii="Times New Roman" w:hAnsi="Times New Roman"/>
          <w:sz w:val="28"/>
          <w:szCs w:val="28"/>
        </w:rPr>
        <w:t xml:space="preserve">подвешенного на шнуре); в стену </w:t>
      </w:r>
      <w:r w:rsidRPr="00AC57FE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AC57FE">
        <w:rPr>
          <w:rFonts w:ascii="Times New Roman" w:hAnsi="Times New Roman"/>
          <w:sz w:val="28"/>
          <w:szCs w:val="28"/>
        </w:rPr>
        <w:t>расстояние 6-9 м,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lastRenderedPageBreak/>
        <w:t xml:space="preserve">отметка на высоте </w:t>
      </w:r>
      <w:r w:rsidRPr="00AC57FE">
        <w:rPr>
          <w:rFonts w:ascii="Times New Roman" w:hAnsi="Times New Roman"/>
          <w:i/>
          <w:iCs/>
          <w:sz w:val="28"/>
          <w:szCs w:val="28"/>
        </w:rPr>
        <w:t xml:space="preserve">2 </w:t>
      </w:r>
      <w:r w:rsidRPr="00AC57FE">
        <w:rPr>
          <w:rFonts w:ascii="Times New Roman" w:hAnsi="Times New Roman"/>
          <w:sz w:val="28"/>
          <w:szCs w:val="28"/>
        </w:rPr>
        <w:t>м; через сетку - расстояние 6 м, 9 м; из-за лицевой линии в пределы площадки, правую, левую половины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площадки.</w:t>
      </w:r>
    </w:p>
    <w:p w:rsidR="00EE0A0A" w:rsidRPr="00AC57FE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7F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C57FE">
        <w:rPr>
          <w:rFonts w:ascii="Times New Roman" w:hAnsi="Times New Roman"/>
          <w:sz w:val="28"/>
          <w:szCs w:val="28"/>
        </w:rPr>
        <w:t>Нападающие удары: прямой нападающий удар; ритм разбега в три шага; ударное движение кистью по мячу: стоя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коленях на гимнаст</w:t>
      </w:r>
      <w:r>
        <w:rPr>
          <w:rFonts w:ascii="Times New Roman" w:hAnsi="Times New Roman"/>
          <w:sz w:val="28"/>
          <w:szCs w:val="28"/>
        </w:rPr>
        <w:t>и</w:t>
      </w:r>
      <w:r w:rsidRPr="00AC57FE">
        <w:rPr>
          <w:rFonts w:ascii="Times New Roman" w:hAnsi="Times New Roman"/>
          <w:sz w:val="28"/>
          <w:szCs w:val="28"/>
        </w:rPr>
        <w:t>ческом месте, стоя у стены, по мячу на резиновых амортизаторах - стоя и в прыжке; бросок теннисного (хоккейного) мяча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через сетку в прыжке с разбегу; удар по мячу в держателе через сетку в прыжке с разбега;</w:t>
      </w:r>
      <w:proofErr w:type="gramEnd"/>
      <w:r>
        <w:rPr>
          <w:rFonts w:ascii="Times New Roman" w:hAnsi="Times New Roman"/>
          <w:sz w:val="28"/>
          <w:szCs w:val="28"/>
        </w:rPr>
        <w:t xml:space="preserve"> удар </w:t>
      </w:r>
      <w:r w:rsidRPr="00AC57FE">
        <w:rPr>
          <w:rFonts w:ascii="Times New Roman" w:hAnsi="Times New Roman"/>
          <w:sz w:val="28"/>
          <w:szCs w:val="28"/>
        </w:rPr>
        <w:t>через сетку по мячу,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7FE">
        <w:rPr>
          <w:rFonts w:ascii="Times New Roman" w:hAnsi="Times New Roman"/>
          <w:sz w:val="28"/>
          <w:szCs w:val="28"/>
        </w:rPr>
        <w:t>подброшенному партнером; удар с передачи.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i/>
          <w:iCs/>
          <w:sz w:val="28"/>
          <w:szCs w:val="28"/>
        </w:rPr>
      </w:pPr>
      <w:r w:rsidRPr="00497DD3">
        <w:rPr>
          <w:rFonts w:ascii="Times New Roman,BoldItalic" w:hAnsi="Times New Roman,BoldItalic" w:cs="Times New Roman,BoldItalic"/>
          <w:i/>
          <w:iCs/>
          <w:sz w:val="32"/>
          <w:szCs w:val="32"/>
        </w:rPr>
        <w:t xml:space="preserve">   </w:t>
      </w:r>
      <w:r w:rsidRPr="00EE0A0A">
        <w:rPr>
          <w:rFonts w:ascii="Times New Roman" w:hAnsi="Times New Roman"/>
          <w:bCs/>
          <w:i/>
          <w:iCs/>
          <w:sz w:val="28"/>
          <w:szCs w:val="28"/>
        </w:rPr>
        <w:t>Техника защиты</w:t>
      </w:r>
      <w:r w:rsidRPr="00EE0A0A">
        <w:rPr>
          <w:rFonts w:ascii="Times New Roman,BoldItalic" w:hAnsi="Times New Roman,BoldItalic" w:cs="Times New Roman,BoldItalic"/>
          <w:i/>
          <w:iCs/>
          <w:sz w:val="28"/>
          <w:szCs w:val="28"/>
        </w:rPr>
        <w:t xml:space="preserve">: </w:t>
      </w:r>
    </w:p>
    <w:p w:rsidR="00EE0A0A" w:rsidRPr="00497DD3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A73F1">
        <w:rPr>
          <w:rFonts w:ascii="Times New Roman" w:hAnsi="Times New Roman"/>
          <w:sz w:val="28"/>
          <w:szCs w:val="28"/>
        </w:rPr>
        <w:t>1. Перемещения и стойки: то же, что в нападении, внимание низким стойкам; скоростные перемещения на площадке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F1">
        <w:rPr>
          <w:rFonts w:ascii="Times New Roman" w:hAnsi="Times New Roman"/>
          <w:sz w:val="28"/>
          <w:szCs w:val="28"/>
        </w:rPr>
        <w:t>вдоль сетки; сочетание перемещений с перекатами на спину и в сторону на бедро.</w:t>
      </w:r>
    </w:p>
    <w:p w:rsidR="00EE0A0A" w:rsidRPr="00FA73F1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Прием сверху двумя рука</w:t>
      </w:r>
      <w:r w:rsidRPr="00FA73F1">
        <w:rPr>
          <w:rFonts w:ascii="Times New Roman" w:hAnsi="Times New Roman"/>
          <w:sz w:val="28"/>
          <w:szCs w:val="28"/>
        </w:rPr>
        <w:t>ми: прием мяча после отскока от стены (расстояние 1-2 м); после броска партнером через сетку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F1">
        <w:rPr>
          <w:rFonts w:ascii="Times New Roman" w:hAnsi="Times New Roman"/>
          <w:sz w:val="28"/>
          <w:szCs w:val="28"/>
        </w:rPr>
        <w:t>(расстояние 4-6 м); прием нижней прямой подачи.</w:t>
      </w:r>
    </w:p>
    <w:p w:rsidR="00EE0A0A" w:rsidRPr="00FA73F1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Прием сн</w:t>
      </w:r>
      <w:r w:rsidRPr="00FA73F1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F1">
        <w:rPr>
          <w:rFonts w:ascii="Times New Roman" w:hAnsi="Times New Roman"/>
          <w:sz w:val="28"/>
          <w:szCs w:val="28"/>
        </w:rPr>
        <w:t>двумя руками: прием подвешенного мяча, наброшенного партнером - на месте и после перемещения; в парах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F1">
        <w:rPr>
          <w:rFonts w:ascii="Times New Roman" w:hAnsi="Times New Roman"/>
          <w:sz w:val="28"/>
          <w:szCs w:val="28"/>
        </w:rPr>
        <w:t>направляя мяч вперед вверх, над собой, один на месте, второй перемещается; «жонглирование» стоя на месте и в движении; прием</w:t>
      </w:r>
      <w:r>
        <w:rPr>
          <w:rFonts w:ascii="Times New Roman" w:hAnsi="Times New Roman"/>
          <w:sz w:val="28"/>
          <w:szCs w:val="28"/>
        </w:rPr>
        <w:t xml:space="preserve"> подачи и первая передача в зону </w:t>
      </w:r>
      <w:r w:rsidRPr="00FA73F1">
        <w:rPr>
          <w:rFonts w:ascii="Times New Roman" w:hAnsi="Times New Roman"/>
          <w:sz w:val="28"/>
          <w:szCs w:val="28"/>
        </w:rPr>
        <w:t>нападения.</w:t>
      </w:r>
    </w:p>
    <w:p w:rsidR="00EE0A0A" w:rsidRPr="00DE5310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A73F1">
        <w:rPr>
          <w:rFonts w:ascii="Times New Roman" w:hAnsi="Times New Roman"/>
          <w:sz w:val="28"/>
          <w:szCs w:val="28"/>
        </w:rPr>
        <w:t>4. Блокирование: одиночное блокирование поролоновых, резиновых мячей «механическим блок</w:t>
      </w:r>
      <w:r>
        <w:rPr>
          <w:rFonts w:ascii="Times New Roman" w:hAnsi="Times New Roman"/>
          <w:sz w:val="28"/>
          <w:szCs w:val="28"/>
        </w:rPr>
        <w:t>ом» в зонах 3, 2, 4; «ластами» н</w:t>
      </w:r>
      <w:r w:rsidRPr="00FA73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F1">
        <w:rPr>
          <w:rFonts w:ascii="Times New Roman" w:hAnsi="Times New Roman"/>
          <w:sz w:val="28"/>
          <w:szCs w:val="28"/>
        </w:rPr>
        <w:t>кистях - стоя на подставке и в прыжке; ударов по мячу в держателе (подвешенного на шнуре).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CD78E5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EE0A0A">
        <w:rPr>
          <w:rFonts w:ascii="Times New Roman" w:hAnsi="Times New Roman"/>
          <w:bCs/>
          <w:sz w:val="28"/>
          <w:szCs w:val="28"/>
        </w:rPr>
        <w:t xml:space="preserve"> </w:t>
      </w:r>
      <w:r w:rsidRPr="00EE0A0A">
        <w:rPr>
          <w:rFonts w:ascii="Times New Roman" w:hAnsi="Times New Roman"/>
          <w:bCs/>
          <w:sz w:val="28"/>
          <w:szCs w:val="28"/>
        </w:rPr>
        <w:t>3.4.2.</w:t>
      </w:r>
      <w:r w:rsidRPr="00EE0A0A">
        <w:rPr>
          <w:rFonts w:ascii="Times New Roman" w:hAnsi="Times New Roman"/>
          <w:bCs/>
          <w:sz w:val="28"/>
          <w:szCs w:val="28"/>
        </w:rPr>
        <w:t xml:space="preserve"> Тактическая подготовка.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EE0A0A">
        <w:rPr>
          <w:rFonts w:ascii="Times New Roman" w:hAnsi="Times New Roman"/>
          <w:bCs/>
          <w:i/>
          <w:iCs/>
          <w:sz w:val="28"/>
          <w:szCs w:val="28"/>
        </w:rPr>
        <w:t xml:space="preserve">    Тактика нападения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313B">
        <w:rPr>
          <w:rFonts w:ascii="Times New Roman" w:hAnsi="Times New Roman"/>
          <w:sz w:val="28"/>
          <w:szCs w:val="28"/>
        </w:rPr>
        <w:t>1</w:t>
      </w:r>
      <w:r w:rsidRPr="0054756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47561">
        <w:rPr>
          <w:rFonts w:ascii="Times New Roman" w:hAnsi="Times New Roman"/>
          <w:i/>
          <w:iCs/>
          <w:sz w:val="28"/>
          <w:szCs w:val="28"/>
        </w:rPr>
        <w:t>Индивидуальные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выбор места для выполнения второй передачи у сетки; для подачи; для отбивания мяча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сетку, стоя двумя сверху, кулаком, снизу, стоя, в прыжке; вторая передача из зоны 3 игроку, к которому передающий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 xml:space="preserve">обращен лицом; подача нижняя прямая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точность в зоны - по заданию; передача мяча через сетку на «свободное» место, на игрока, слабо владеющего приемом мяча.</w:t>
      </w:r>
      <w:proofErr w:type="gramEnd"/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7561">
        <w:rPr>
          <w:rFonts w:ascii="Times New Roman" w:hAnsi="Times New Roman"/>
          <w:sz w:val="28"/>
          <w:szCs w:val="28"/>
        </w:rPr>
        <w:t xml:space="preserve">2. </w:t>
      </w:r>
      <w:r w:rsidRPr="00547561">
        <w:rPr>
          <w:rFonts w:ascii="Times New Roman" w:hAnsi="Times New Roman"/>
          <w:i/>
          <w:iCs/>
          <w:sz w:val="28"/>
          <w:szCs w:val="28"/>
        </w:rPr>
        <w:t>Групповые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взаимодействие игроков зон 4 и 2 с игроком зоны 3 при первой передаче; игрока зоны 3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игроками зон 4 и 2 при второй передаче; игроков задней и передней линии при первой передаче; игроков зон 6,5, 1 с игроком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зоны 3 (2) при приеме подачи.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7561">
        <w:rPr>
          <w:rFonts w:ascii="Times New Roman" w:hAnsi="Times New Roman"/>
          <w:sz w:val="28"/>
          <w:szCs w:val="28"/>
        </w:rPr>
        <w:t xml:space="preserve">3. </w:t>
      </w:r>
      <w:r w:rsidRPr="00547561">
        <w:rPr>
          <w:rFonts w:ascii="Times New Roman" w:hAnsi="Times New Roman"/>
          <w:i/>
          <w:iCs/>
          <w:sz w:val="28"/>
          <w:szCs w:val="28"/>
        </w:rPr>
        <w:t>Командные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система игры со второй передачи игроком передней линии: прием подачи и первая передача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зону 3 (2), вторая передача игроку зоны 4 (2).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   </w:t>
      </w:r>
      <w:r w:rsidRPr="00EE0A0A">
        <w:rPr>
          <w:rFonts w:ascii="Times New Roman" w:hAnsi="Times New Roman"/>
          <w:bCs/>
          <w:i/>
          <w:iCs/>
          <w:sz w:val="28"/>
          <w:szCs w:val="28"/>
        </w:rPr>
        <w:t>Тактика защиты</w:t>
      </w:r>
    </w:p>
    <w:p w:rsidR="00EE0A0A" w:rsidRPr="008C313B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7561">
        <w:rPr>
          <w:rFonts w:ascii="Times New Roman" w:hAnsi="Times New Roman"/>
          <w:sz w:val="28"/>
          <w:szCs w:val="28"/>
        </w:rPr>
        <w:t xml:space="preserve">1. </w:t>
      </w:r>
      <w:r w:rsidRPr="00547561">
        <w:rPr>
          <w:rFonts w:ascii="Times New Roman" w:hAnsi="Times New Roman"/>
          <w:i/>
          <w:iCs/>
          <w:sz w:val="28"/>
          <w:szCs w:val="28"/>
        </w:rPr>
        <w:t>Индивидуальные действия</w:t>
      </w:r>
      <w:r w:rsidRPr="008C313B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выбор места при приеме подачи,</w:t>
      </w:r>
      <w:r>
        <w:rPr>
          <w:rFonts w:ascii="Times New Roman" w:hAnsi="Times New Roman"/>
          <w:sz w:val="28"/>
          <w:szCs w:val="28"/>
        </w:rPr>
        <w:t xml:space="preserve"> при приеме мяча, направленного</w:t>
      </w:r>
      <w:r w:rsidRPr="008C313B">
        <w:rPr>
          <w:rFonts w:ascii="Times New Roman" w:hAnsi="Times New Roman"/>
          <w:sz w:val="28"/>
          <w:szCs w:val="28"/>
        </w:rPr>
        <w:t xml:space="preserve"> соперником через сетку,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 xml:space="preserve">блокировании (выход в зону «удара»), при страховке партнера, принимающего мяч с подачи, </w:t>
      </w:r>
      <w:r w:rsidRPr="008C313B">
        <w:rPr>
          <w:rFonts w:ascii="Times New Roman" w:hAnsi="Times New Roman"/>
          <w:sz w:val="28"/>
          <w:szCs w:val="28"/>
        </w:rPr>
        <w:lastRenderedPageBreak/>
        <w:t>посланного передачей; выбор способа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13B">
        <w:rPr>
          <w:rFonts w:ascii="Times New Roman" w:hAnsi="Times New Roman"/>
          <w:sz w:val="28"/>
          <w:szCs w:val="28"/>
        </w:rPr>
        <w:t>приема мяча от соперника - сверху или снизу.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7561">
        <w:rPr>
          <w:rFonts w:ascii="Times New Roman" w:hAnsi="Times New Roman"/>
          <w:sz w:val="28"/>
          <w:szCs w:val="28"/>
        </w:rPr>
        <w:t xml:space="preserve">2. </w:t>
      </w:r>
      <w:r w:rsidRPr="00547561">
        <w:rPr>
          <w:rFonts w:ascii="Times New Roman" w:hAnsi="Times New Roman"/>
          <w:i/>
          <w:iCs/>
          <w:sz w:val="28"/>
          <w:szCs w:val="28"/>
        </w:rPr>
        <w:t>Групповые действия</w:t>
      </w:r>
      <w:r w:rsidRPr="008C313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C313B">
        <w:rPr>
          <w:rFonts w:ascii="Times New Roman" w:hAnsi="Times New Roman"/>
          <w:sz w:val="28"/>
          <w:szCs w:val="28"/>
        </w:rPr>
        <w:t>взаимодействие игроков при приеме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86643C">
        <w:rPr>
          <w:rFonts w:ascii="Times New Roman" w:hAnsi="Times New Roman"/>
          <w:sz w:val="28"/>
          <w:szCs w:val="28"/>
        </w:rPr>
        <w:t>передачи: игроков зон 1 и 5 с игроком зоны 6; игрока</w:t>
      </w:r>
      <w:r>
        <w:rPr>
          <w:rFonts w:ascii="Times New Roman" w:hAnsi="Times New Roman"/>
          <w:sz w:val="28"/>
          <w:szCs w:val="28"/>
        </w:rPr>
        <w:t xml:space="preserve"> зоны 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игрокам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6643C">
        <w:rPr>
          <w:rFonts w:ascii="Times New Roman" w:hAnsi="Times New Roman"/>
          <w:sz w:val="28"/>
          <w:szCs w:val="28"/>
        </w:rPr>
        <w:t xml:space="preserve">зон 5 и 1; игрока зоны 3 с игроками зон 4 и 2; игроков зон </w:t>
      </w:r>
      <w:r w:rsidRPr="0086643C">
        <w:rPr>
          <w:rFonts w:ascii="Times New Roman" w:hAnsi="Times New Roman"/>
          <w:i/>
          <w:iCs/>
          <w:sz w:val="28"/>
          <w:szCs w:val="28"/>
        </w:rPr>
        <w:t xml:space="preserve">5 , 1 , 6 с </w:t>
      </w:r>
      <w:r w:rsidRPr="0086643C">
        <w:rPr>
          <w:rFonts w:ascii="Times New Roman" w:hAnsi="Times New Roman"/>
          <w:sz w:val="28"/>
          <w:szCs w:val="28"/>
        </w:rPr>
        <w:t>игроками зон 4 и 2 при приеме подачи и с передачи (обманы);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6643C">
        <w:rPr>
          <w:rFonts w:ascii="Times New Roman" w:hAnsi="Times New Roman"/>
          <w:sz w:val="28"/>
          <w:szCs w:val="28"/>
        </w:rPr>
        <w:t>игроков зон 4 и 2 с игроком зоны 6.</w:t>
      </w:r>
    </w:p>
    <w:p w:rsidR="00EE0A0A" w:rsidRPr="0086643C" w:rsidRDefault="00EE0A0A" w:rsidP="00E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7561">
        <w:rPr>
          <w:rFonts w:ascii="Times New Roman" w:hAnsi="Times New Roman"/>
          <w:sz w:val="28"/>
          <w:szCs w:val="28"/>
        </w:rPr>
        <w:t>3</w:t>
      </w:r>
      <w:r w:rsidRPr="00547561">
        <w:rPr>
          <w:rFonts w:ascii="Times New Roman" w:hAnsi="Times New Roman"/>
          <w:sz w:val="32"/>
          <w:szCs w:val="32"/>
        </w:rPr>
        <w:t xml:space="preserve">. </w:t>
      </w:r>
      <w:r w:rsidRPr="009302AC">
        <w:rPr>
          <w:rFonts w:ascii="Times New Roman" w:hAnsi="Times New Roman"/>
          <w:i/>
          <w:iCs/>
          <w:sz w:val="28"/>
          <w:szCs w:val="28"/>
        </w:rPr>
        <w:t>Командные действия</w:t>
      </w:r>
      <w:r w:rsidRPr="0086643C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6643C">
        <w:rPr>
          <w:rFonts w:ascii="Times New Roman" w:hAnsi="Times New Roman"/>
          <w:sz w:val="28"/>
          <w:szCs w:val="28"/>
        </w:rPr>
        <w:t>расположение игроков при приеме подачи, при системе игры «углом вперед».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</w:t>
      </w:r>
    </w:p>
    <w:p w:rsidR="00EE0A0A" w:rsidRPr="00EE0A0A" w:rsidRDefault="00EE0A0A" w:rsidP="00EE0A0A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Cs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bCs/>
          <w:i/>
          <w:sz w:val="28"/>
          <w:szCs w:val="28"/>
          <w:u w:val="single"/>
        </w:rPr>
        <w:t>3.5.</w:t>
      </w:r>
      <w:r w:rsidRPr="00EE0A0A">
        <w:rPr>
          <w:rFonts w:ascii="Times New Roman" w:hAnsi="Times New Roman"/>
          <w:bCs/>
          <w:i/>
          <w:sz w:val="28"/>
          <w:szCs w:val="28"/>
          <w:u w:val="single"/>
        </w:rPr>
        <w:t xml:space="preserve">   Интегральная подготовка.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1. Чередование упражнений на развитие качеств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4168">
        <w:rPr>
          <w:rFonts w:ascii="Times New Roman" w:hAnsi="Times New Roman"/>
          <w:sz w:val="28"/>
          <w:szCs w:val="28"/>
        </w:rPr>
        <w:t>применительно к изученным техническим приемам и выполнение 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168">
        <w:rPr>
          <w:rFonts w:ascii="Times New Roman" w:hAnsi="Times New Roman"/>
          <w:sz w:val="28"/>
          <w:szCs w:val="28"/>
        </w:rPr>
        <w:t>же приемов.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2. Чередование технических приемов в различных сочетаниях.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3. Чередование тактических действий (индивидуальных и коллективных) в нападении и защите.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4. Многократное выполнение технических приемов - одного и в сочетаниях.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5. Многократное выполнение тактических действий.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6. Подготовительные игры: «Два мяча через сетку» с различными заданиями, эстафеты с перемещениями и передачами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168">
        <w:rPr>
          <w:rFonts w:ascii="Times New Roman" w:hAnsi="Times New Roman"/>
          <w:sz w:val="28"/>
          <w:szCs w:val="28"/>
        </w:rPr>
        <w:t>др.</w:t>
      </w:r>
    </w:p>
    <w:p w:rsidR="00EE0A0A" w:rsidRPr="00254168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7. Учебные игры. Применение изученных технических приемов и тактических действий в полном объеме; система заданий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168">
        <w:rPr>
          <w:rFonts w:ascii="Times New Roman" w:hAnsi="Times New Roman"/>
          <w:sz w:val="28"/>
          <w:szCs w:val="28"/>
        </w:rPr>
        <w:t>технике и тактике.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254168">
        <w:rPr>
          <w:rFonts w:ascii="Times New Roman" w:hAnsi="Times New Roman"/>
          <w:sz w:val="28"/>
          <w:szCs w:val="28"/>
        </w:rPr>
        <w:t>8. Календарные игры. Применение изученных технических приемов и тактических действий в соревновательных</w:t>
      </w:r>
      <w:r>
        <w:rPr>
          <w:rFonts w:ascii="Times New Roman" w:hAnsi="Times New Roman"/>
          <w:sz w:val="28"/>
          <w:szCs w:val="28"/>
        </w:rPr>
        <w:t xml:space="preserve"> условиях.</w:t>
      </w:r>
    </w:p>
    <w:p w:rsidR="00EE0A0A" w:rsidRDefault="00EE0A0A" w:rsidP="00EE0A0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EE0A0A" w:rsidRPr="009302AC" w:rsidRDefault="00EE0A0A" w:rsidP="00EE0A0A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</w:t>
      </w:r>
    </w:p>
    <w:p w:rsidR="00EE0A0A" w:rsidRPr="00EE0A0A" w:rsidRDefault="00EE0A0A" w:rsidP="00EE0A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A0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E0A0A">
        <w:rPr>
          <w:rFonts w:ascii="Times New Roman" w:hAnsi="Times New Roman"/>
          <w:b/>
          <w:sz w:val="28"/>
          <w:szCs w:val="28"/>
        </w:rPr>
        <w:t>. Методическое обеспечение программы</w:t>
      </w:r>
    </w:p>
    <w:p w:rsidR="00EE0A0A" w:rsidRPr="00EE0A0A" w:rsidRDefault="00EE0A0A" w:rsidP="00EE0A0A">
      <w:pPr>
        <w:spacing w:after="0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i/>
          <w:sz w:val="28"/>
          <w:szCs w:val="28"/>
          <w:lang w:eastAsia="en-US"/>
        </w:rPr>
        <w:t>4.1. Принципы тренировочных занятий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На тренировочных занятиях соблюдаются следующие принципы: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Постепенности.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Динамики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Цикличности тренировочной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Цикличности соревновательной нагрузки.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EE0A0A" w:rsidRPr="00EE0A0A" w:rsidRDefault="00EE0A0A" w:rsidP="00EE0A0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EE0A0A" w:rsidRPr="00EE0A0A" w:rsidRDefault="00EE0A0A" w:rsidP="00EE0A0A">
      <w:pPr>
        <w:spacing w:after="0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Спортивная подготовка детей  на спортивн</w:t>
      </w:r>
      <w:proofErr w:type="gramStart"/>
      <w:r w:rsidRPr="00EE0A0A">
        <w:rPr>
          <w:rFonts w:ascii="Times New Roman" w:hAnsi="Times New Roman"/>
          <w:sz w:val="28"/>
          <w:szCs w:val="28"/>
        </w:rPr>
        <w:t>о-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оздоровительном этапе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EE0A0A" w:rsidRPr="00EE0A0A" w:rsidRDefault="00EE0A0A" w:rsidP="00EE0A0A">
      <w:pPr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EE0A0A" w:rsidRPr="00EE0A0A" w:rsidRDefault="00EE0A0A" w:rsidP="00EE0A0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На спортивн</w:t>
      </w:r>
      <w:proofErr w:type="gramStart"/>
      <w:r w:rsidRPr="00EE0A0A">
        <w:rPr>
          <w:rFonts w:ascii="Times New Roman" w:hAnsi="Times New Roman"/>
          <w:sz w:val="28"/>
          <w:szCs w:val="28"/>
        </w:rPr>
        <w:t>о-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оздоровительном этапе основное внимание обучающегося и тренера- преподавателя 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</w:t>
      </w:r>
      <w:r w:rsidR="00CC0817">
        <w:rPr>
          <w:rFonts w:ascii="Times New Roman" w:hAnsi="Times New Roman"/>
          <w:sz w:val="28"/>
          <w:szCs w:val="28"/>
        </w:rPr>
        <w:t>волейбола</w:t>
      </w:r>
      <w:r w:rsidRPr="00EE0A0A">
        <w:rPr>
          <w:rFonts w:ascii="Times New Roman" w:hAnsi="Times New Roman"/>
          <w:sz w:val="28"/>
          <w:szCs w:val="28"/>
        </w:rPr>
        <w:t xml:space="preserve"> и других видов спорта.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</w:t>
      </w:r>
      <w:r w:rsidR="00CC0817">
        <w:rPr>
          <w:rFonts w:ascii="Times New Roman" w:hAnsi="Times New Roman"/>
          <w:sz w:val="28"/>
          <w:szCs w:val="28"/>
        </w:rPr>
        <w:t>волейболе.</w:t>
      </w:r>
    </w:p>
    <w:p w:rsidR="00EE0A0A" w:rsidRPr="00EE0A0A" w:rsidRDefault="00EE0A0A" w:rsidP="00EE0A0A">
      <w:pPr>
        <w:spacing w:after="0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E0A0A">
        <w:rPr>
          <w:rFonts w:ascii="Times New Roman" w:hAnsi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При 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Основными  задачами являются: </w:t>
      </w:r>
    </w:p>
    <w:p w:rsidR="00EE0A0A" w:rsidRPr="00EE0A0A" w:rsidRDefault="00EE0A0A" w:rsidP="00EE0A0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EE0A0A" w:rsidRPr="00EE0A0A" w:rsidRDefault="00EE0A0A" w:rsidP="00EE0A0A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ходьба с различными движениями, бег, прыжки и другие общеразвивающие и специальные упражнения.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  <w:u w:val="single"/>
        </w:rPr>
        <w:t>Задачи подготовительной части тренировки: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к предстоящей работе).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Повышение работоспособности организма спортсменов</w:t>
      </w:r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 xml:space="preserve"> обучающегося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, эмоциональный настрой на предстоящую работу.</w:t>
      </w:r>
    </w:p>
    <w:p w:rsidR="00EE0A0A" w:rsidRPr="00EE0A0A" w:rsidRDefault="00EE0A0A" w:rsidP="00EE0A0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Средствами решения этих задач могут быть:</w:t>
      </w:r>
    </w:p>
    <w:p w:rsidR="00EE0A0A" w:rsidRPr="00EE0A0A" w:rsidRDefault="00EE0A0A" w:rsidP="00EE0A0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EE0A0A" w:rsidRPr="00EE0A0A" w:rsidRDefault="00EE0A0A" w:rsidP="00EE0A0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игровые упражнения и подвижные игры.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игровой;</w:t>
      </w:r>
    </w:p>
    <w:p w:rsidR="00EE0A0A" w:rsidRPr="00EE0A0A" w:rsidRDefault="00EE0A0A" w:rsidP="00EE0A0A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круговой.</w:t>
      </w:r>
    </w:p>
    <w:p w:rsidR="00CC0817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На подготовительную часть отводится около 10-20% общего времени </w:t>
      </w:r>
      <w:r w:rsidR="00CC0817">
        <w:rPr>
          <w:rFonts w:ascii="Times New Roman" w:hAnsi="Times New Roman"/>
          <w:sz w:val="28"/>
          <w:szCs w:val="28"/>
        </w:rPr>
        <w:t>тренировочного занятия</w:t>
      </w:r>
      <w:r w:rsidRPr="00EE0A0A">
        <w:rPr>
          <w:rFonts w:ascii="Times New Roman" w:hAnsi="Times New Roman"/>
          <w:sz w:val="28"/>
          <w:szCs w:val="28"/>
        </w:rPr>
        <w:t xml:space="preserve">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</w:t>
      </w:r>
      <w:r w:rsidR="00CC0817">
        <w:rPr>
          <w:rFonts w:ascii="Times New Roman" w:hAnsi="Times New Roman"/>
          <w:sz w:val="28"/>
          <w:szCs w:val="28"/>
        </w:rPr>
        <w:t>обучающихся</w:t>
      </w:r>
      <w:r w:rsidRPr="00EE0A0A">
        <w:rPr>
          <w:rFonts w:ascii="Times New Roman" w:hAnsi="Times New Roman"/>
          <w:sz w:val="28"/>
          <w:szCs w:val="28"/>
        </w:rPr>
        <w:t>, характера предстоящей работы, условий внешней среды.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Задачи основной части тренировки:</w:t>
      </w:r>
    </w:p>
    <w:p w:rsidR="00EE0A0A" w:rsidRPr="00EE0A0A" w:rsidRDefault="00EE0A0A" w:rsidP="00EE0A0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Ознакомление, детализирование, разучивание или совершенствование техники специальных упражнений</w:t>
      </w:r>
      <w:proofErr w:type="gramStart"/>
      <w:r w:rsidR="00CC0817" w:rsidRPr="00CC081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Направленное воз</w:t>
      </w:r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 xml:space="preserve">действие на развитие </w:t>
      </w:r>
      <w:proofErr w:type="gramStart"/>
      <w:r w:rsidR="00CC0817">
        <w:rPr>
          <w:rFonts w:ascii="Times New Roman" w:eastAsia="Times New Roman" w:hAnsi="Times New Roman"/>
          <w:sz w:val="28"/>
          <w:szCs w:val="28"/>
          <w:lang w:eastAsia="en-US"/>
        </w:rPr>
        <w:t>физических</w:t>
      </w:r>
      <w:proofErr w:type="gramEnd"/>
      <w:r w:rsidR="00CC0817" w:rsidRPr="00CC081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Общее и специальное воспитание моральных, волевых и интеллектуальных каче</w:t>
      </w:r>
      <w:proofErr w:type="gram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ств в пл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развития быстроты и ловкости;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развития силы;</w:t>
      </w:r>
    </w:p>
    <w:p w:rsidR="00EE0A0A" w:rsidRPr="00EE0A0A" w:rsidRDefault="00EE0A0A" w:rsidP="00EE0A0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развития выносливости.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Тактические задачи решаются параллельно в процессе занятий.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переменный;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интервальный;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круговой;</w:t>
      </w:r>
    </w:p>
    <w:p w:rsidR="00EE0A0A" w:rsidRPr="00EE0A0A" w:rsidRDefault="00EE0A0A" w:rsidP="00EE0A0A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контрольный.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EE0A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E0A0A">
        <w:rPr>
          <w:rFonts w:ascii="Times New Roman" w:hAnsi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Основная часть занимает 45-60 мин.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EE0A0A">
        <w:rPr>
          <w:rFonts w:ascii="Times New Roman" w:hAnsi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E0A0A">
        <w:rPr>
          <w:rFonts w:ascii="Times New Roman" w:hAnsi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EE0A0A" w:rsidRPr="00EE0A0A" w:rsidRDefault="00EE0A0A" w:rsidP="00EE0A0A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EE0A0A" w:rsidRPr="00EE0A0A" w:rsidRDefault="00EE0A0A" w:rsidP="00EE0A0A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Средствами для решения этих задач являются: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легкодозируемые</w:t>
      </w:r>
      <w:proofErr w:type="spell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упражнения;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умеренный бег;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ходьба;</w:t>
      </w:r>
    </w:p>
    <w:p w:rsidR="00EE0A0A" w:rsidRPr="00EE0A0A" w:rsidRDefault="00EE0A0A" w:rsidP="00EE0A0A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относительно спокойные игры.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t>Методы выполнения упражнений: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равномерный;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повторный;</w:t>
      </w:r>
    </w:p>
    <w:p w:rsidR="00EE0A0A" w:rsidRPr="00EE0A0A" w:rsidRDefault="00EE0A0A" w:rsidP="00EE0A0A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игровой.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EE0A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к другому виду деятельности, организм необходимо привести в </w:t>
      </w:r>
      <w:r w:rsidRPr="00EE0A0A">
        <w:rPr>
          <w:rFonts w:ascii="Times New Roman" w:hAnsi="Times New Roman"/>
          <w:sz w:val="28"/>
          <w:szCs w:val="28"/>
        </w:rPr>
        <w:lastRenderedPageBreak/>
        <w:t>более спокойное состояние. Как правило, если нагрузка снижается постепенно, то отрицательной реакции не возникнет.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Заключительная часть – 5-15 мин.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E0A0A">
        <w:rPr>
          <w:rFonts w:ascii="Times New Roman" w:hAnsi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EE0A0A" w:rsidRPr="00EE0A0A" w:rsidRDefault="006A1622" w:rsidP="006A16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0A0A" w:rsidRPr="00EE0A0A">
        <w:rPr>
          <w:rFonts w:ascii="Times New Roman" w:hAnsi="Times New Roman"/>
          <w:sz w:val="28"/>
          <w:szCs w:val="28"/>
        </w:rPr>
        <w:t>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>Физическая нагрузка во время тренировки регулируется: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количеством повторений;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ind w:left="426" w:hanging="6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EE0A0A" w:rsidRPr="00EE0A0A" w:rsidRDefault="00EE0A0A" w:rsidP="00EE0A0A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EE0A0A">
        <w:rPr>
          <w:rFonts w:ascii="Times New Roman" w:hAnsi="Times New Roman"/>
          <w:sz w:val="28"/>
          <w:szCs w:val="28"/>
        </w:rPr>
        <w:t>сложными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</w:t>
      </w:r>
      <w:r w:rsidRPr="00EE0A0A">
        <w:rPr>
          <w:rFonts w:ascii="Times New Roman" w:hAnsi="Times New Roman"/>
          <w:sz w:val="28"/>
          <w:szCs w:val="28"/>
        </w:rPr>
        <w:lastRenderedPageBreak/>
        <w:t xml:space="preserve">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EE0A0A">
        <w:rPr>
          <w:rFonts w:ascii="Times New Roman" w:hAnsi="Times New Roman"/>
          <w:sz w:val="28"/>
          <w:szCs w:val="28"/>
        </w:rPr>
        <w:t>трудными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EE0A0A">
        <w:rPr>
          <w:rFonts w:ascii="Times New Roman" w:hAnsi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EE0A0A" w:rsidRPr="00EE0A0A" w:rsidRDefault="00EE0A0A" w:rsidP="00EE0A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EE0A0A">
        <w:rPr>
          <w:rFonts w:ascii="Times New Roman" w:hAnsi="Times New Roman"/>
          <w:b/>
          <w:sz w:val="32"/>
          <w:szCs w:val="32"/>
        </w:rPr>
        <w:t xml:space="preserve"> </w:t>
      </w:r>
      <w:r w:rsidRPr="00EE0A0A">
        <w:rPr>
          <w:rFonts w:ascii="Times New Roman" w:hAnsi="Times New Roman"/>
          <w:i/>
          <w:sz w:val="32"/>
          <w:szCs w:val="32"/>
        </w:rPr>
        <w:t>4.2.Система отслеживания результатов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По данной программе  планируется проведение </w:t>
      </w:r>
      <w:proofErr w:type="gramStart"/>
      <w:r w:rsidRPr="00EE0A0A">
        <w:rPr>
          <w:rFonts w:ascii="Times New Roman" w:hAnsi="Times New Roman"/>
          <w:sz w:val="28"/>
          <w:szCs w:val="28"/>
        </w:rPr>
        <w:t>тестирования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физической подготовленности  обучающихся на </w:t>
      </w:r>
      <w:proofErr w:type="gramStart"/>
      <w:r w:rsidRPr="00EE0A0A">
        <w:rPr>
          <w:rFonts w:ascii="Times New Roman" w:hAnsi="Times New Roman"/>
          <w:sz w:val="28"/>
          <w:szCs w:val="28"/>
        </w:rPr>
        <w:t>которое</w:t>
      </w:r>
      <w:proofErr w:type="gramEnd"/>
      <w:r w:rsidRPr="00EE0A0A">
        <w:rPr>
          <w:rFonts w:ascii="Times New Roman" w:hAnsi="Times New Roman"/>
          <w:sz w:val="28"/>
          <w:szCs w:val="28"/>
        </w:rPr>
        <w:t xml:space="preserve"> отводится 6 часов в учебном плане.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   Тестирование проводится в начале учебного года  </w:t>
      </w:r>
      <w:proofErr w:type="gramStart"/>
      <w:r w:rsidRPr="00EE0A0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E0A0A">
        <w:rPr>
          <w:rFonts w:ascii="Times New Roman" w:hAnsi="Times New Roman"/>
          <w:sz w:val="28"/>
          <w:szCs w:val="28"/>
        </w:rPr>
        <w:t>сентябрь, октябрь)- предварительное, в середине учебного года</w:t>
      </w:r>
      <w:r w:rsidR="006A1622">
        <w:rPr>
          <w:rFonts w:ascii="Times New Roman" w:hAnsi="Times New Roman"/>
          <w:sz w:val="28"/>
          <w:szCs w:val="28"/>
        </w:rPr>
        <w:t xml:space="preserve">  (</w:t>
      </w:r>
      <w:r w:rsidRPr="00EE0A0A">
        <w:rPr>
          <w:rFonts w:ascii="Times New Roman" w:hAnsi="Times New Roman"/>
          <w:sz w:val="28"/>
          <w:szCs w:val="28"/>
        </w:rPr>
        <w:t xml:space="preserve">декабрь, январь)- контрольное в конце учебного года (май) – итоговое. 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Данное тестирование позволяет установить конечный результат работы, сопоставить их с исходными данными, оценить качество и повести итоги учебно – воспитательного процесса. </w:t>
      </w:r>
    </w:p>
    <w:p w:rsid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0A0A">
        <w:rPr>
          <w:rFonts w:ascii="Times New Roman" w:hAnsi="Times New Roman"/>
          <w:sz w:val="28"/>
          <w:szCs w:val="28"/>
        </w:rPr>
        <w:t xml:space="preserve">Тестирование проводится по следующим видам: </w:t>
      </w:r>
    </w:p>
    <w:p w:rsidR="006A1622" w:rsidRPr="00EE0A0A" w:rsidRDefault="006A1622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402"/>
        <w:gridCol w:w="3260"/>
      </w:tblGrid>
      <w:tr w:rsidR="00CC7FDD" w:rsidRPr="00741E6A" w:rsidTr="00CC7FDD">
        <w:tc>
          <w:tcPr>
            <w:tcW w:w="2802" w:type="dxa"/>
            <w:vMerge w:val="restart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6662" w:type="dxa"/>
            <w:gridSpan w:val="2"/>
          </w:tcPr>
          <w:p w:rsidR="00CC7FDD" w:rsidRPr="00741E6A" w:rsidRDefault="00CC7FDD" w:rsidP="00CC7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тесты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CC7FDD" w:rsidRPr="00741E6A" w:rsidTr="00CC7FDD">
        <w:tc>
          <w:tcPr>
            <w:tcW w:w="2802" w:type="dxa"/>
            <w:vMerge w:val="restart"/>
          </w:tcPr>
          <w:p w:rsidR="00CC7FDD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3402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3260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  <w:tc>
          <w:tcPr>
            <w:tcW w:w="3260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</w:t>
            </w:r>
            <w:r w:rsidRPr="00741E6A">
              <w:rPr>
                <w:rFonts w:ascii="Times New Roman" w:hAnsi="Times New Roman"/>
                <w:sz w:val="28"/>
                <w:szCs w:val="28"/>
              </w:rPr>
              <w:t xml:space="preserve"> (5х6) </w:t>
            </w:r>
          </w:p>
        </w:tc>
      </w:tr>
      <w:tr w:rsidR="00CC7FDD" w:rsidRPr="00741E6A" w:rsidTr="00CC7FDD">
        <w:tc>
          <w:tcPr>
            <w:tcW w:w="2802" w:type="dxa"/>
          </w:tcPr>
          <w:p w:rsidR="00CC7FDD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3402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  <w:tc>
          <w:tcPr>
            <w:tcW w:w="3260" w:type="dxa"/>
          </w:tcPr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Метание набивного мяча весом 1кг двумя</w:t>
            </w:r>
          </w:p>
          <w:p w:rsidR="00CC7FDD" w:rsidRPr="00741E6A" w:rsidRDefault="00CC7FDD" w:rsidP="00CC7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руками из-за головы стоя</w:t>
            </w:r>
          </w:p>
        </w:tc>
      </w:tr>
      <w:tr w:rsidR="00CC7FDD" w:rsidRPr="00741E6A" w:rsidTr="00CC7FDD">
        <w:tc>
          <w:tcPr>
            <w:tcW w:w="2802" w:type="dxa"/>
            <w:vMerge w:val="restart"/>
          </w:tcPr>
          <w:p w:rsidR="00CC7FDD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7FDD" w:rsidRPr="00CC7FDD" w:rsidRDefault="00CC7FDD" w:rsidP="00CC7F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Скоростно - силовые качества</w:t>
            </w:r>
          </w:p>
        </w:tc>
        <w:tc>
          <w:tcPr>
            <w:tcW w:w="3402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260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</w:tr>
      <w:tr w:rsidR="00CC7FDD" w:rsidRPr="00741E6A" w:rsidTr="00CC7FDD">
        <w:tc>
          <w:tcPr>
            <w:tcW w:w="2802" w:type="dxa"/>
            <w:vMerge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  <w:tc>
          <w:tcPr>
            <w:tcW w:w="3260" w:type="dxa"/>
          </w:tcPr>
          <w:p w:rsidR="00CC7FDD" w:rsidRPr="00741E6A" w:rsidRDefault="00CC7FDD" w:rsidP="00D40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6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рыжок вверх толчком двух ног</w:t>
            </w:r>
          </w:p>
        </w:tc>
      </w:tr>
    </w:tbl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E0A0A">
        <w:rPr>
          <w:rFonts w:ascii="Times New Roman" w:hAnsi="Times New Roman"/>
          <w:i/>
          <w:sz w:val="28"/>
          <w:szCs w:val="28"/>
        </w:rPr>
        <w:lastRenderedPageBreak/>
        <w:t>Контрольные  вопросы по группе требований «знать/понимать»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Физическая культура и спорт в России.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Что является неотъемлемой частью физического воспитания подрастающего по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softHyphen/>
        <w:t xml:space="preserve">коления? 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Какое место занимает </w:t>
      </w:r>
      <w:r w:rsidR="008938ED">
        <w:rPr>
          <w:rFonts w:ascii="Times New Roman" w:eastAsia="Times New Roman" w:hAnsi="Times New Roman"/>
          <w:sz w:val="28"/>
          <w:szCs w:val="28"/>
          <w:lang w:eastAsia="en-US"/>
        </w:rPr>
        <w:t>волейбол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 в общей системе физического развития?</w:t>
      </w:r>
    </w:p>
    <w:p w:rsidR="00EE0A0A" w:rsidRPr="00EE0A0A" w:rsidRDefault="00EE0A0A" w:rsidP="00EE0A0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Какой вид спорта является наиболее доступным, обоснуйте.</w:t>
      </w:r>
    </w:p>
    <w:p w:rsidR="00EE0A0A" w:rsidRPr="00EE0A0A" w:rsidRDefault="00EE0A0A" w:rsidP="00EE0A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Краткие сведения о строении и функциях организма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Дать общие понятия о строении организма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Охарактеризуйте значение системы кровообращения  и укажите значимость крови в организме человека.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основные мышечные группы человека вы знаете? Чем обеспечивается подвижность суставов?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Значение физических упражнений на мышечную ткань человека?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физические упражнения влияют на дыхательную систему человека?</w:t>
      </w:r>
    </w:p>
    <w:p w:rsidR="00EE0A0A" w:rsidRPr="00EE0A0A" w:rsidRDefault="00EE0A0A" w:rsidP="00EE0A0A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Перечислите порядок прохождения медицинского контроля?</w:t>
      </w:r>
    </w:p>
    <w:p w:rsidR="00EE0A0A" w:rsidRPr="008938ED" w:rsidRDefault="00EE0A0A" w:rsidP="008938E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938ED">
        <w:rPr>
          <w:rFonts w:ascii="Times New Roman" w:eastAsia="Times New Roman" w:hAnsi="Times New Roman"/>
          <w:sz w:val="28"/>
          <w:szCs w:val="28"/>
        </w:rPr>
        <w:t>Гигиена и врачебный контроль.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Какие гигиенические требования предъявляются к месту проведения соревнования?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Виды трав и их профилактика.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такое тренированность? Значение массажа </w:t>
      </w:r>
      <w:proofErr w:type="gramStart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proofErr w:type="gramEnd"/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обучающегося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 Первая помощь при ушибах.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Первая помощь при открытых ранах.</w:t>
      </w:r>
    </w:p>
    <w:p w:rsidR="00EE0A0A" w:rsidRPr="00EE0A0A" w:rsidRDefault="00EE0A0A" w:rsidP="00EE0A0A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Первая помощь при вывихах и растяжениях связок.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Место занятий, оборудование и инвентарь: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Что такое беговая дорожка на стадионе и дистанция?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Техника безопасности во время прыжков и метаний мяча.</w:t>
      </w:r>
    </w:p>
    <w:p w:rsidR="00EE0A0A" w:rsidRPr="00EE0A0A" w:rsidRDefault="00EE0A0A" w:rsidP="00EE0A0A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Перечислите необходимый инвентарь и спецодежду для проведения легкоатлетических соревнований «Шиповка юных».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Основы техники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и тактики в волейболе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Дайте общую характеристику технике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игры в волейбол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Влияют ли индивидуальные особенности организма  человека на выполнение технике движения?</w:t>
      </w:r>
    </w:p>
    <w:p w:rsidR="00EE0A0A" w:rsidRPr="00EE0A0A" w:rsidRDefault="00EE0A0A" w:rsidP="00EE0A0A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Существует ли взаимосвязь техники и тактики во время соревнования?</w:t>
      </w:r>
    </w:p>
    <w:p w:rsidR="00EE0A0A" w:rsidRPr="00EE0A0A" w:rsidRDefault="00EE0A0A" w:rsidP="00EE0A0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Методика обучения и тренировка: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Составьте режим воспитанника спортивной школы.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Обоснуйте значение разминки в учебно-тренировочном процессе.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Индивидуальный план - что это такое?</w:t>
      </w:r>
    </w:p>
    <w:p w:rsidR="00EE0A0A" w:rsidRPr="00EE0A0A" w:rsidRDefault="00EE0A0A" w:rsidP="00EE0A0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 xml:space="preserve">Виды соревнований по </w:t>
      </w:r>
      <w:r w:rsidR="00BA393F">
        <w:rPr>
          <w:rFonts w:ascii="Times New Roman" w:eastAsia="Times New Roman" w:hAnsi="Times New Roman"/>
          <w:sz w:val="28"/>
          <w:szCs w:val="28"/>
          <w:lang w:eastAsia="en-US"/>
        </w:rPr>
        <w:t>волейболу</w:t>
      </w:r>
      <w:r w:rsidRPr="00EE0A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EE0A0A" w:rsidRPr="00EE0A0A" w:rsidRDefault="00EE0A0A" w:rsidP="00EE0A0A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E0A0A" w:rsidRPr="00EE0A0A" w:rsidRDefault="00EE0A0A" w:rsidP="00A837E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A393F" w:rsidRPr="00BA393F" w:rsidRDefault="00BA393F" w:rsidP="00BA393F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ab/>
      </w:r>
      <w:r w:rsidRPr="00BA393F"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val="en-US"/>
        </w:rPr>
        <w:t>V</w:t>
      </w:r>
      <w:r w:rsidRPr="00BA393F"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hAnsi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>Перечень оборудования</w:t>
      </w:r>
    </w:p>
    <w:p w:rsidR="00BA393F" w:rsidRDefault="00BA393F" w:rsidP="00BA39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r w:rsidRPr="00BA393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   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   </w:t>
      </w:r>
      <w:r w:rsidRPr="00BA393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Для прохождения данной программы необходимо </w:t>
      </w:r>
      <w:r w:rsidRPr="00BA393F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оборудование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и спортивный  и  инвентарь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4D4E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D4E3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Наименование Единица</w:t>
            </w:r>
          </w:p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изделий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20A" w:rsidRPr="004D4E3B" w:rsidTr="00B5479C">
        <w:tc>
          <w:tcPr>
            <w:tcW w:w="9571" w:type="dxa"/>
            <w:gridSpan w:val="3"/>
          </w:tcPr>
          <w:p w:rsidR="00F6020A" w:rsidRPr="004D4E3B" w:rsidRDefault="00F6020A" w:rsidP="00F6020A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Основное оборудование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Сетка волейбольная со стойками комплект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волейбольный штук</w:t>
            </w:r>
          </w:p>
        </w:tc>
        <w:tc>
          <w:tcPr>
            <w:tcW w:w="3191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20A" w:rsidRPr="004D4E3B" w:rsidTr="00470FFE">
        <w:tc>
          <w:tcPr>
            <w:tcW w:w="9571" w:type="dxa"/>
            <w:gridSpan w:val="3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Дополнительное и вспомогательное оборудование и спортивный инвентарь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F6020A" w:rsidRPr="004D4E3B" w:rsidRDefault="00F6020A" w:rsidP="00F6020A">
            <w:pPr>
              <w:tabs>
                <w:tab w:val="left" w:pos="3650"/>
              </w:tabs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 xml:space="preserve">Барьер легкоатлетический </w:t>
            </w:r>
          </w:p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Гантели массивные от 1 до 5 кг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комплект 3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4D4E3B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Pr="004D4E3B">
              <w:rPr>
                <w:rFonts w:ascii="Times New Roman" w:hAnsi="Times New Roman"/>
                <w:sz w:val="28"/>
                <w:szCs w:val="28"/>
              </w:rPr>
              <w:t>) весом от 1 до 5 кг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 xml:space="preserve"> Корзина для мячей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теннисный штук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3191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F6020A" w:rsidRPr="004D4E3B" w:rsidRDefault="00F6020A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Насос для накачивания мячей в комплекте с иглами</w:t>
            </w:r>
          </w:p>
        </w:tc>
        <w:tc>
          <w:tcPr>
            <w:tcW w:w="3191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3191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191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020A" w:rsidRPr="004D4E3B" w:rsidTr="00F6020A">
        <w:tc>
          <w:tcPr>
            <w:tcW w:w="67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Утяжелитель для ног</w:t>
            </w:r>
          </w:p>
        </w:tc>
        <w:tc>
          <w:tcPr>
            <w:tcW w:w="3191" w:type="dxa"/>
          </w:tcPr>
          <w:p w:rsidR="00F6020A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D4E3B" w:rsidRPr="004D4E3B" w:rsidTr="00F6020A">
        <w:tc>
          <w:tcPr>
            <w:tcW w:w="67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Утяжелитель для рук</w:t>
            </w:r>
          </w:p>
        </w:tc>
        <w:tc>
          <w:tcPr>
            <w:tcW w:w="3191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D4E3B" w:rsidRPr="004D4E3B" w:rsidTr="00F6020A">
        <w:tc>
          <w:tcPr>
            <w:tcW w:w="67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05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3191" w:type="dxa"/>
          </w:tcPr>
          <w:p w:rsidR="004D4E3B" w:rsidRPr="004D4E3B" w:rsidRDefault="004D4E3B" w:rsidP="00BA3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F6020A" w:rsidRPr="00BA393F" w:rsidRDefault="00F6020A" w:rsidP="00BA393F">
      <w:pPr>
        <w:widowControl w:val="0"/>
        <w:autoSpaceDE w:val="0"/>
        <w:autoSpaceDN w:val="0"/>
        <w:adjustRightInd w:val="0"/>
        <w:jc w:val="both"/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4D4E3B" w:rsidRPr="004D4E3B" w:rsidRDefault="004D4E3B" w:rsidP="004D4E3B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D4E3B">
        <w:rPr>
          <w:rFonts w:ascii="Times New Roman" w:hAnsi="Times New Roman"/>
          <w:b/>
          <w:sz w:val="28"/>
          <w:szCs w:val="28"/>
          <w:lang w:val="en-US"/>
        </w:rPr>
        <w:lastRenderedPageBreak/>
        <w:t>VI.</w:t>
      </w:r>
      <w:r w:rsidRPr="004D4E3B">
        <w:rPr>
          <w:rFonts w:ascii="Times New Roman" w:hAnsi="Times New Roman"/>
          <w:sz w:val="28"/>
          <w:szCs w:val="28"/>
        </w:rPr>
        <w:t xml:space="preserve"> </w:t>
      </w:r>
      <w:r w:rsidRPr="004D4E3B">
        <w:rPr>
          <w:rFonts w:ascii="Times New Roman" w:hAnsi="Times New Roman"/>
          <w:b/>
          <w:bCs/>
          <w:caps/>
          <w:sz w:val="28"/>
          <w:szCs w:val="28"/>
        </w:rPr>
        <w:t>список литературы</w:t>
      </w:r>
    </w:p>
    <w:p w:rsidR="004D4E3B" w:rsidRPr="00B94B46" w:rsidRDefault="004D4E3B" w:rsidP="004D4E3B">
      <w:pPr>
        <w:ind w:firstLine="709"/>
        <w:jc w:val="both"/>
        <w:rPr>
          <w:rFonts w:ascii="Times New Roman" w:hAnsi="Times New Roman"/>
          <w:b/>
          <w:bCs/>
          <w:caps/>
          <w:sz w:val="12"/>
          <w:szCs w:val="12"/>
        </w:rPr>
      </w:pP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 xml:space="preserve">Железняк Ю.Д., </w:t>
      </w:r>
      <w:proofErr w:type="spellStart"/>
      <w:r w:rsidRPr="00FD4575">
        <w:rPr>
          <w:rFonts w:ascii="Times New Roman" w:hAnsi="Times New Roman"/>
          <w:sz w:val="28"/>
          <w:szCs w:val="28"/>
        </w:rPr>
        <w:t>Шулятьев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В.М., </w:t>
      </w:r>
      <w:proofErr w:type="spellStart"/>
      <w:r w:rsidRPr="00FD4575">
        <w:rPr>
          <w:rFonts w:ascii="Times New Roman" w:hAnsi="Times New Roman"/>
          <w:sz w:val="28"/>
          <w:szCs w:val="28"/>
        </w:rPr>
        <w:t>Вайнбаум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Я.С. Волейбол: Учеб</w:t>
      </w:r>
      <w:proofErr w:type="gramStart"/>
      <w:r w:rsidRPr="00FD4575">
        <w:rPr>
          <w:rFonts w:ascii="Times New Roman" w:hAnsi="Times New Roman"/>
          <w:sz w:val="28"/>
          <w:szCs w:val="28"/>
        </w:rPr>
        <w:t>.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4575">
        <w:rPr>
          <w:rFonts w:ascii="Times New Roman" w:hAnsi="Times New Roman"/>
          <w:sz w:val="28"/>
          <w:szCs w:val="28"/>
        </w:rPr>
        <w:t>п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рограмма для ДЮСШ и  ДЮСШОР.– Омск:  </w:t>
      </w:r>
      <w:proofErr w:type="spellStart"/>
      <w:r w:rsidRPr="00FD4575">
        <w:rPr>
          <w:rFonts w:ascii="Times New Roman" w:hAnsi="Times New Roman"/>
          <w:sz w:val="28"/>
          <w:szCs w:val="28"/>
        </w:rPr>
        <w:t>ОмГТУ</w:t>
      </w:r>
      <w:proofErr w:type="spellEnd"/>
      <w:r w:rsidRPr="00FD4575">
        <w:rPr>
          <w:rFonts w:ascii="Times New Roman" w:hAnsi="Times New Roman"/>
          <w:sz w:val="28"/>
          <w:szCs w:val="28"/>
        </w:rPr>
        <w:t>, 1994.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 xml:space="preserve">Железняк Ю.Д., </w:t>
      </w:r>
      <w:proofErr w:type="spellStart"/>
      <w:r w:rsidRPr="00FD4575">
        <w:rPr>
          <w:rFonts w:ascii="Times New Roman" w:hAnsi="Times New Roman"/>
          <w:sz w:val="28"/>
          <w:szCs w:val="28"/>
        </w:rPr>
        <w:t>Клещев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Ю.Н., Чехов О.С. Подготовка юных волейболистов: Учеб</w:t>
      </w:r>
      <w:proofErr w:type="gramStart"/>
      <w:r w:rsidRPr="00FD4575">
        <w:rPr>
          <w:rFonts w:ascii="Times New Roman" w:hAnsi="Times New Roman"/>
          <w:sz w:val="28"/>
          <w:szCs w:val="28"/>
        </w:rPr>
        <w:t>.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4575">
        <w:rPr>
          <w:rFonts w:ascii="Times New Roman" w:hAnsi="Times New Roman"/>
          <w:sz w:val="28"/>
          <w:szCs w:val="28"/>
        </w:rPr>
        <w:t>п</w:t>
      </w:r>
      <w:proofErr w:type="gramEnd"/>
      <w:r w:rsidRPr="00FD4575">
        <w:rPr>
          <w:rFonts w:ascii="Times New Roman" w:hAnsi="Times New Roman"/>
          <w:sz w:val="28"/>
          <w:szCs w:val="28"/>
        </w:rPr>
        <w:t>особие для  тренеров. – М.: Физкультура и спорт, 1967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453BF">
        <w:rPr>
          <w:rFonts w:ascii="Times New Roman" w:hAnsi="Times New Roman"/>
          <w:sz w:val="28"/>
          <w:szCs w:val="28"/>
        </w:rPr>
        <w:t>Мармор</w:t>
      </w:r>
      <w:proofErr w:type="spellEnd"/>
      <w:r w:rsidRPr="00A453BF">
        <w:rPr>
          <w:rFonts w:ascii="Times New Roman" w:hAnsi="Times New Roman"/>
          <w:sz w:val="28"/>
          <w:szCs w:val="28"/>
        </w:rPr>
        <w:t xml:space="preserve"> В.К. Специальные упражнения волейболиста. – Кишинев: «Карта </w:t>
      </w:r>
      <w:proofErr w:type="spellStart"/>
      <w:r w:rsidRPr="00A453BF">
        <w:rPr>
          <w:rFonts w:ascii="Times New Roman" w:hAnsi="Times New Roman"/>
          <w:sz w:val="28"/>
          <w:szCs w:val="28"/>
        </w:rPr>
        <w:t>Молдовеняскэ</w:t>
      </w:r>
      <w:proofErr w:type="spellEnd"/>
      <w:r w:rsidRPr="00A453BF">
        <w:rPr>
          <w:rFonts w:ascii="Times New Roman" w:hAnsi="Times New Roman"/>
          <w:sz w:val="28"/>
          <w:szCs w:val="28"/>
        </w:rPr>
        <w:t>», 1975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453BF">
        <w:rPr>
          <w:rFonts w:ascii="Times New Roman" w:hAnsi="Times New Roman"/>
          <w:sz w:val="28"/>
          <w:szCs w:val="28"/>
        </w:rPr>
        <w:t>Мерзляков</w:t>
      </w:r>
      <w:proofErr w:type="gramEnd"/>
      <w:r w:rsidRPr="00A453BF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A453BF">
        <w:rPr>
          <w:rFonts w:ascii="Times New Roman" w:hAnsi="Times New Roman"/>
          <w:sz w:val="28"/>
          <w:szCs w:val="28"/>
        </w:rPr>
        <w:t>Гордышев</w:t>
      </w:r>
      <w:proofErr w:type="spellEnd"/>
      <w:r w:rsidRPr="00A453BF">
        <w:rPr>
          <w:rFonts w:ascii="Times New Roman" w:hAnsi="Times New Roman"/>
          <w:sz w:val="28"/>
          <w:szCs w:val="28"/>
        </w:rPr>
        <w:t xml:space="preserve"> В.В. Игры, эстафеты, игровые упражнения волейболиста. –  Волгоград, 1977.</w:t>
      </w:r>
    </w:p>
    <w:p w:rsidR="004D4E3B" w:rsidRPr="00A453BF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A453BF">
        <w:rPr>
          <w:rFonts w:ascii="Times New Roman" w:hAnsi="Times New Roman"/>
          <w:sz w:val="28"/>
          <w:szCs w:val="28"/>
        </w:rPr>
        <w:t>Чехов О. Основы волейбола.    Москва. «</w:t>
      </w:r>
      <w:proofErr w:type="spellStart"/>
      <w:r w:rsidRPr="00A453BF">
        <w:rPr>
          <w:rFonts w:ascii="Times New Roman" w:hAnsi="Times New Roman"/>
          <w:sz w:val="28"/>
          <w:szCs w:val="28"/>
        </w:rPr>
        <w:t>ФиС</w:t>
      </w:r>
      <w:proofErr w:type="spellEnd"/>
      <w:r w:rsidRPr="00A453BF">
        <w:rPr>
          <w:rFonts w:ascii="Times New Roman" w:hAnsi="Times New Roman"/>
          <w:sz w:val="28"/>
          <w:szCs w:val="28"/>
        </w:rPr>
        <w:t>» 1979г.</w:t>
      </w:r>
    </w:p>
    <w:p w:rsidR="004D4E3B" w:rsidRPr="00FD4575" w:rsidRDefault="004D4E3B" w:rsidP="004D4E3B">
      <w:pPr>
        <w:rPr>
          <w:rFonts w:ascii="Times New Roman" w:hAnsi="Times New Roman"/>
          <w:sz w:val="12"/>
          <w:szCs w:val="12"/>
        </w:rPr>
      </w:pPr>
    </w:p>
    <w:p w:rsidR="004D4E3B" w:rsidRPr="00962CCF" w:rsidRDefault="004D4E3B" w:rsidP="004D4E3B">
      <w:pPr>
        <w:rPr>
          <w:rFonts w:ascii="Times New Roman" w:hAnsi="Times New Roman"/>
          <w:sz w:val="28"/>
          <w:szCs w:val="28"/>
        </w:rPr>
      </w:pPr>
      <w:r w:rsidRPr="00962CCF">
        <w:rPr>
          <w:rFonts w:ascii="Times New Roman" w:hAnsi="Times New Roman"/>
          <w:b/>
          <w:bCs/>
          <w:sz w:val="28"/>
          <w:szCs w:val="28"/>
        </w:rPr>
        <w:t>Дополнительная:</w:t>
      </w:r>
    </w:p>
    <w:p w:rsidR="004D4E3B" w:rsidRPr="00FD4575" w:rsidRDefault="004D4E3B" w:rsidP="004D4E3B">
      <w:pPr>
        <w:rPr>
          <w:rFonts w:ascii="Times New Roman" w:hAnsi="Times New Roman"/>
          <w:sz w:val="12"/>
          <w:szCs w:val="12"/>
        </w:rPr>
      </w:pP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D4575">
        <w:rPr>
          <w:rFonts w:ascii="Times New Roman" w:hAnsi="Times New Roman"/>
          <w:sz w:val="28"/>
          <w:szCs w:val="28"/>
        </w:rPr>
        <w:t>Амалин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М.Е. Тактика волейбола. – М.: Физкультура и спорт, 1962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>Железняк Ю.Д.  К мастерству в волейболе. – М.: Физкультура и спорт, 1978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>Железняк Ю.Д. Юный волейболист: Учеб</w:t>
      </w:r>
      <w:proofErr w:type="gramStart"/>
      <w:r w:rsidRPr="00FD4575">
        <w:rPr>
          <w:rFonts w:ascii="Times New Roman" w:hAnsi="Times New Roman"/>
          <w:sz w:val="28"/>
          <w:szCs w:val="28"/>
        </w:rPr>
        <w:t>.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4575">
        <w:rPr>
          <w:rFonts w:ascii="Times New Roman" w:hAnsi="Times New Roman"/>
          <w:sz w:val="28"/>
          <w:szCs w:val="28"/>
        </w:rPr>
        <w:t>п</w:t>
      </w:r>
      <w:proofErr w:type="gramEnd"/>
      <w:r w:rsidRPr="00FD4575">
        <w:rPr>
          <w:rFonts w:ascii="Times New Roman" w:hAnsi="Times New Roman"/>
          <w:sz w:val="28"/>
          <w:szCs w:val="28"/>
        </w:rPr>
        <w:t>особие для тренеров. – М.: Физкультура и спорт,  1988.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575">
        <w:rPr>
          <w:rFonts w:ascii="Times New Roman" w:hAnsi="Times New Roman"/>
          <w:sz w:val="28"/>
          <w:szCs w:val="28"/>
        </w:rPr>
        <w:t>Ивойлов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А.В. Волейбол: Техника, тактика, тренировка. </w:t>
      </w:r>
      <w:r>
        <w:rPr>
          <w:rFonts w:ascii="Times New Roman" w:hAnsi="Times New Roman"/>
          <w:sz w:val="28"/>
          <w:szCs w:val="28"/>
        </w:rPr>
        <w:t>– Минск: Высшая школа, 1972</w:t>
      </w:r>
    </w:p>
    <w:p w:rsidR="004D4E3B" w:rsidRDefault="004D4E3B" w:rsidP="004D4E3B">
      <w:pPr>
        <w:numPr>
          <w:ilvl w:val="6"/>
          <w:numId w:val="26"/>
        </w:num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D4575">
        <w:rPr>
          <w:rFonts w:ascii="Times New Roman" w:hAnsi="Times New Roman"/>
          <w:sz w:val="28"/>
          <w:szCs w:val="28"/>
        </w:rPr>
        <w:t>Клещев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Ю.Н. Учебно-тренировочная работа с ю</w:t>
      </w:r>
      <w:r>
        <w:rPr>
          <w:rFonts w:ascii="Times New Roman" w:hAnsi="Times New Roman"/>
          <w:sz w:val="28"/>
          <w:szCs w:val="28"/>
        </w:rPr>
        <w:t xml:space="preserve">ными волейболистами </w:t>
      </w:r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575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ич</w:t>
      </w:r>
      <w:proofErr w:type="spellEnd"/>
      <w:r>
        <w:rPr>
          <w:rFonts w:ascii="Times New Roman" w:hAnsi="Times New Roman"/>
          <w:sz w:val="28"/>
          <w:szCs w:val="28"/>
        </w:rPr>
        <w:t>. материалы. – М., 1962.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D4575">
        <w:rPr>
          <w:rFonts w:ascii="Times New Roman" w:hAnsi="Times New Roman"/>
          <w:sz w:val="28"/>
          <w:szCs w:val="28"/>
        </w:rPr>
        <w:t>Клещев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Ю.Н., Тюрин В.А., </w:t>
      </w:r>
      <w:proofErr w:type="spellStart"/>
      <w:r w:rsidRPr="00FD4575">
        <w:rPr>
          <w:rFonts w:ascii="Times New Roman" w:hAnsi="Times New Roman"/>
          <w:sz w:val="28"/>
          <w:szCs w:val="28"/>
        </w:rPr>
        <w:t>Фураев</w:t>
      </w:r>
      <w:proofErr w:type="spellEnd"/>
      <w:r w:rsidRPr="00FD4575">
        <w:rPr>
          <w:rFonts w:ascii="Times New Roman" w:hAnsi="Times New Roman"/>
          <w:sz w:val="28"/>
          <w:szCs w:val="28"/>
        </w:rPr>
        <w:t xml:space="preserve"> Ю.П. Тактическая подготовка волейболистов. – М</w:t>
      </w:r>
      <w:r>
        <w:rPr>
          <w:rFonts w:ascii="Times New Roman" w:hAnsi="Times New Roman"/>
          <w:sz w:val="28"/>
          <w:szCs w:val="28"/>
        </w:rPr>
        <w:t>.: Физкультура и спорт, 1968</w:t>
      </w:r>
    </w:p>
    <w:p w:rsidR="004D4E3B" w:rsidRPr="00A453BF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 xml:space="preserve"> Книжников А.Н., Книжников Н.Н. Основы судейства волейбола: </w:t>
      </w:r>
      <w:proofErr w:type="gramStart"/>
      <w:r w:rsidRPr="00FD4575">
        <w:rPr>
          <w:rFonts w:ascii="Times New Roman" w:hAnsi="Times New Roman"/>
          <w:sz w:val="28"/>
          <w:szCs w:val="28"/>
        </w:rPr>
        <w:t>Учебно-метод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. пособие – Нижневартовск, 2001. </w:t>
      </w:r>
    </w:p>
    <w:p w:rsidR="004D4E3B" w:rsidRPr="00A453BF" w:rsidRDefault="004D4E3B" w:rsidP="004D4E3B">
      <w:pPr>
        <w:rPr>
          <w:rFonts w:ascii="Times New Roman" w:hAnsi="Times New Roman"/>
          <w:sz w:val="20"/>
          <w:szCs w:val="20"/>
        </w:rPr>
      </w:pPr>
    </w:p>
    <w:p w:rsidR="004D4E3B" w:rsidRDefault="004D4E3B" w:rsidP="004D4E3B">
      <w:pPr>
        <w:rPr>
          <w:rFonts w:ascii="Times New Roman" w:hAnsi="Times New Roman"/>
          <w:b/>
          <w:bCs/>
          <w:caps/>
        </w:rPr>
      </w:pPr>
      <w:r w:rsidRPr="006533CD">
        <w:rPr>
          <w:rFonts w:ascii="Times New Roman" w:hAnsi="Times New Roman"/>
          <w:b/>
          <w:bCs/>
          <w:caps/>
        </w:rPr>
        <w:t>для детей</w:t>
      </w:r>
      <w:r>
        <w:rPr>
          <w:rFonts w:ascii="Times New Roman" w:hAnsi="Times New Roman"/>
          <w:b/>
          <w:bCs/>
          <w:caps/>
        </w:rPr>
        <w:t xml:space="preserve"> и родителей:</w:t>
      </w:r>
    </w:p>
    <w:p w:rsidR="004D4E3B" w:rsidRPr="00A453BF" w:rsidRDefault="004D4E3B" w:rsidP="004D4E3B">
      <w:pPr>
        <w:rPr>
          <w:rFonts w:ascii="Times New Roman" w:hAnsi="Times New Roman"/>
          <w:sz w:val="12"/>
          <w:szCs w:val="12"/>
        </w:rPr>
      </w:pPr>
    </w:p>
    <w:p w:rsidR="004D4E3B" w:rsidRPr="00A453BF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453BF">
        <w:rPr>
          <w:rFonts w:ascii="Times New Roman" w:hAnsi="Times New Roman"/>
          <w:sz w:val="28"/>
          <w:szCs w:val="28"/>
        </w:rPr>
        <w:t>Клещёв</w:t>
      </w:r>
      <w:proofErr w:type="spellEnd"/>
      <w:r w:rsidRPr="00A453BF">
        <w:rPr>
          <w:rFonts w:ascii="Times New Roman" w:hAnsi="Times New Roman"/>
          <w:sz w:val="28"/>
          <w:szCs w:val="28"/>
        </w:rPr>
        <w:t xml:space="preserve"> Ю.Н, Фурманов Н.Г. Юный волейболист. Москва. «</w:t>
      </w:r>
      <w:proofErr w:type="spellStart"/>
      <w:r w:rsidRPr="00A453BF">
        <w:rPr>
          <w:rFonts w:ascii="Times New Roman" w:hAnsi="Times New Roman"/>
          <w:sz w:val="28"/>
          <w:szCs w:val="28"/>
        </w:rPr>
        <w:t>ФиС</w:t>
      </w:r>
      <w:proofErr w:type="spellEnd"/>
      <w:r w:rsidRPr="00A453BF">
        <w:rPr>
          <w:rFonts w:ascii="Times New Roman" w:hAnsi="Times New Roman"/>
          <w:sz w:val="28"/>
          <w:szCs w:val="28"/>
        </w:rPr>
        <w:t>» 1979г.</w:t>
      </w:r>
    </w:p>
    <w:p w:rsidR="004D4E3B" w:rsidRDefault="004D4E3B" w:rsidP="004D4E3B">
      <w:pPr>
        <w:numPr>
          <w:ilvl w:val="6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D4575">
        <w:rPr>
          <w:rFonts w:ascii="Times New Roman" w:hAnsi="Times New Roman"/>
          <w:sz w:val="28"/>
          <w:szCs w:val="28"/>
        </w:rPr>
        <w:t>Железняк Ю.Д. 120 уроков по волейболу: Учеб</w:t>
      </w:r>
      <w:proofErr w:type="gramStart"/>
      <w:r w:rsidRPr="00FD4575">
        <w:rPr>
          <w:rFonts w:ascii="Times New Roman" w:hAnsi="Times New Roman"/>
          <w:sz w:val="28"/>
          <w:szCs w:val="28"/>
        </w:rPr>
        <w:t>.</w:t>
      </w:r>
      <w:proofErr w:type="gramEnd"/>
      <w:r w:rsidRPr="00FD4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4575">
        <w:rPr>
          <w:rFonts w:ascii="Times New Roman" w:hAnsi="Times New Roman"/>
          <w:sz w:val="28"/>
          <w:szCs w:val="28"/>
        </w:rPr>
        <w:t>п</w:t>
      </w:r>
      <w:proofErr w:type="gramEnd"/>
      <w:r w:rsidRPr="00FD4575">
        <w:rPr>
          <w:rFonts w:ascii="Times New Roman" w:hAnsi="Times New Roman"/>
          <w:sz w:val="28"/>
          <w:szCs w:val="28"/>
        </w:rPr>
        <w:t>особие для начинающих. – М.: Ф</w:t>
      </w:r>
      <w:r>
        <w:rPr>
          <w:rFonts w:ascii="Times New Roman" w:hAnsi="Times New Roman"/>
          <w:sz w:val="28"/>
          <w:szCs w:val="28"/>
        </w:rPr>
        <w:t xml:space="preserve">изкультура и  спорт,   1965. </w:t>
      </w:r>
    </w:p>
    <w:p w:rsidR="004D4E3B" w:rsidRPr="00962CCF" w:rsidRDefault="004D4E3B" w:rsidP="004D4E3B">
      <w:pPr>
        <w:jc w:val="both"/>
        <w:rPr>
          <w:rFonts w:ascii="Times New Roman" w:hAnsi="Times New Roman"/>
          <w:sz w:val="28"/>
          <w:szCs w:val="28"/>
        </w:rPr>
      </w:pPr>
    </w:p>
    <w:p w:rsidR="00EE0A0A" w:rsidRDefault="00EE0A0A" w:rsidP="00A837EA">
      <w:pPr>
        <w:jc w:val="both"/>
        <w:rPr>
          <w:rFonts w:ascii="Times New Roman" w:hAnsi="Times New Roman"/>
          <w:sz w:val="28"/>
          <w:szCs w:val="28"/>
        </w:rPr>
      </w:pPr>
    </w:p>
    <w:p w:rsidR="00EE0A0A" w:rsidRDefault="00EE0A0A" w:rsidP="00A837EA">
      <w:pPr>
        <w:jc w:val="both"/>
        <w:rPr>
          <w:rFonts w:ascii="Times New Roman" w:hAnsi="Times New Roman"/>
          <w:sz w:val="28"/>
          <w:szCs w:val="28"/>
        </w:rPr>
      </w:pPr>
    </w:p>
    <w:p w:rsidR="00A837EA" w:rsidRPr="00083232" w:rsidRDefault="00A837EA" w:rsidP="00A837EA">
      <w:pPr>
        <w:tabs>
          <w:tab w:val="left" w:pos="988"/>
        </w:tabs>
        <w:ind w:left="-57"/>
        <w:jc w:val="both"/>
        <w:rPr>
          <w:rFonts w:ascii="Times New Roman" w:hAnsi="Times New Roman"/>
          <w:b/>
          <w:sz w:val="28"/>
          <w:szCs w:val="28"/>
        </w:rPr>
      </w:pPr>
    </w:p>
    <w:sectPr w:rsidR="00A837EA" w:rsidRPr="0008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65" w:rsidRDefault="008B3E65" w:rsidP="008938ED">
      <w:pPr>
        <w:spacing w:after="0" w:line="240" w:lineRule="auto"/>
      </w:pPr>
      <w:r>
        <w:separator/>
      </w:r>
    </w:p>
  </w:endnote>
  <w:endnote w:type="continuationSeparator" w:id="0">
    <w:p w:rsidR="008B3E65" w:rsidRDefault="008B3E65" w:rsidP="0089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65" w:rsidRDefault="008B3E65" w:rsidP="008938ED">
      <w:pPr>
        <w:spacing w:after="0" w:line="240" w:lineRule="auto"/>
      </w:pPr>
      <w:r>
        <w:separator/>
      </w:r>
    </w:p>
  </w:footnote>
  <w:footnote w:type="continuationSeparator" w:id="0">
    <w:p w:rsidR="008B3E65" w:rsidRDefault="008B3E65" w:rsidP="0089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0100BD"/>
    <w:multiLevelType w:val="hybridMultilevel"/>
    <w:tmpl w:val="E668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FD5EC6"/>
    <w:multiLevelType w:val="hybridMultilevel"/>
    <w:tmpl w:val="1DD2611C"/>
    <w:lvl w:ilvl="0" w:tplc="2FD6A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46295A"/>
    <w:multiLevelType w:val="hybridMultilevel"/>
    <w:tmpl w:val="19923658"/>
    <w:lvl w:ilvl="0" w:tplc="C95EC2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7C3F7A"/>
    <w:multiLevelType w:val="multilevel"/>
    <w:tmpl w:val="C39A5C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891791"/>
    <w:multiLevelType w:val="hybridMultilevel"/>
    <w:tmpl w:val="97F4DB7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5E5C43"/>
    <w:multiLevelType w:val="hybridMultilevel"/>
    <w:tmpl w:val="A3C8A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3"/>
  </w:num>
  <w:num w:numId="6">
    <w:abstractNumId w:val="25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22"/>
  </w:num>
  <w:num w:numId="15">
    <w:abstractNumId w:val="1"/>
  </w:num>
  <w:num w:numId="16">
    <w:abstractNumId w:val="11"/>
  </w:num>
  <w:num w:numId="17">
    <w:abstractNumId w:val="4"/>
  </w:num>
  <w:num w:numId="18">
    <w:abstractNumId w:val="2"/>
  </w:num>
  <w:num w:numId="19">
    <w:abstractNumId w:val="0"/>
  </w:num>
  <w:num w:numId="20">
    <w:abstractNumId w:val="20"/>
  </w:num>
  <w:num w:numId="21">
    <w:abstractNumId w:val="16"/>
  </w:num>
  <w:num w:numId="22">
    <w:abstractNumId w:val="23"/>
  </w:num>
  <w:num w:numId="23">
    <w:abstractNumId w:val="21"/>
  </w:num>
  <w:num w:numId="24">
    <w:abstractNumId w:val="8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9B"/>
    <w:rsid w:val="0000276E"/>
    <w:rsid w:val="00083232"/>
    <w:rsid w:val="0013499B"/>
    <w:rsid w:val="001509E9"/>
    <w:rsid w:val="004D4E3B"/>
    <w:rsid w:val="005129E6"/>
    <w:rsid w:val="006A1622"/>
    <w:rsid w:val="007273BC"/>
    <w:rsid w:val="008938ED"/>
    <w:rsid w:val="008B3E65"/>
    <w:rsid w:val="00A837EA"/>
    <w:rsid w:val="00BA393F"/>
    <w:rsid w:val="00CC0817"/>
    <w:rsid w:val="00CC7FDD"/>
    <w:rsid w:val="00CF4955"/>
    <w:rsid w:val="00DA21D6"/>
    <w:rsid w:val="00DF696D"/>
    <w:rsid w:val="00EE0A0A"/>
    <w:rsid w:val="00F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E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0276E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0276E"/>
    <w:pPr>
      <w:keepNext/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276E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0276E"/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Style8">
    <w:name w:val="Style8"/>
    <w:basedOn w:val="a"/>
    <w:uiPriority w:val="99"/>
    <w:rsid w:val="0000276E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0276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00276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List Paragraph"/>
    <w:basedOn w:val="a"/>
    <w:uiPriority w:val="99"/>
    <w:qFormat/>
    <w:rsid w:val="0000276E"/>
    <w:pPr>
      <w:ind w:left="720"/>
    </w:pPr>
    <w:rPr>
      <w:rFonts w:cs="Calibri"/>
      <w:lang w:eastAsia="en-US"/>
    </w:rPr>
  </w:style>
  <w:style w:type="paragraph" w:customStyle="1" w:styleId="ListParagraph">
    <w:name w:val="List Paragraph"/>
    <w:basedOn w:val="a"/>
    <w:rsid w:val="007273BC"/>
    <w:pPr>
      <w:ind w:left="720"/>
    </w:pPr>
    <w:rPr>
      <w:rFonts w:eastAsia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8ED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8ED"/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F6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E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0276E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0276E"/>
    <w:pPr>
      <w:keepNext/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0276E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0276E"/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Style8">
    <w:name w:val="Style8"/>
    <w:basedOn w:val="a"/>
    <w:uiPriority w:val="99"/>
    <w:rsid w:val="0000276E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0276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00276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List Paragraph"/>
    <w:basedOn w:val="a"/>
    <w:uiPriority w:val="99"/>
    <w:qFormat/>
    <w:rsid w:val="0000276E"/>
    <w:pPr>
      <w:ind w:left="720"/>
    </w:pPr>
    <w:rPr>
      <w:rFonts w:cs="Calibri"/>
      <w:lang w:eastAsia="en-US"/>
    </w:rPr>
  </w:style>
  <w:style w:type="paragraph" w:customStyle="1" w:styleId="ListParagraph">
    <w:name w:val="List Paragraph"/>
    <w:basedOn w:val="a"/>
    <w:rsid w:val="007273BC"/>
    <w:pPr>
      <w:ind w:left="720"/>
    </w:pPr>
    <w:rPr>
      <w:rFonts w:eastAsia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8ED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9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8ED"/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F60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2015-09-30T08:37:00Z</dcterms:created>
  <dcterms:modified xsi:type="dcterms:W3CDTF">2015-09-30T11:21:00Z</dcterms:modified>
</cp:coreProperties>
</file>