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751" w:type="dxa"/>
        <w:tblLook w:val="01E0" w:firstRow="1" w:lastRow="1" w:firstColumn="1" w:lastColumn="1" w:noHBand="0" w:noVBand="0"/>
      </w:tblPr>
      <w:tblGrid>
        <w:gridCol w:w="5148"/>
        <w:gridCol w:w="4603"/>
      </w:tblGrid>
      <w:tr w:rsidR="00236C16" w:rsidRPr="00236C16" w:rsidTr="002507F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236C16" w:rsidRPr="00236C16" w:rsidRDefault="00236C16" w:rsidP="00236C16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36C16">
              <w:rPr>
                <w:b/>
                <w:sz w:val="24"/>
                <w:szCs w:val="24"/>
              </w:rPr>
              <w:t>ПРИНЯТО:</w:t>
            </w:r>
          </w:p>
          <w:p w:rsidR="00236C16" w:rsidRPr="00236C16" w:rsidRDefault="00236C16" w:rsidP="00236C16">
            <w:pPr>
              <w:jc w:val="both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 xml:space="preserve">педагогическим советом  </w:t>
            </w:r>
          </w:p>
          <w:p w:rsidR="00236C16" w:rsidRPr="00236C16" w:rsidRDefault="00C77CBD" w:rsidP="0023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</w:t>
            </w:r>
            <w:r w:rsidR="00236C16" w:rsidRPr="00236C16">
              <w:rPr>
                <w:sz w:val="24"/>
                <w:szCs w:val="24"/>
              </w:rPr>
              <w:t xml:space="preserve"> Ц</w:t>
            </w:r>
            <w:r>
              <w:rPr>
                <w:sz w:val="24"/>
                <w:szCs w:val="24"/>
              </w:rPr>
              <w:t>ВР</w:t>
            </w:r>
          </w:p>
          <w:p w:rsidR="00236C16" w:rsidRPr="00236C16" w:rsidRDefault="00236C16" w:rsidP="00236C16">
            <w:pPr>
              <w:jc w:val="both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 xml:space="preserve">Протокол </w:t>
            </w:r>
            <w:r w:rsidR="00DC6D7A">
              <w:rPr>
                <w:sz w:val="24"/>
                <w:szCs w:val="24"/>
                <w:u w:val="single"/>
              </w:rPr>
              <w:t xml:space="preserve">№     </w:t>
            </w:r>
            <w:r w:rsidR="00C77CBD">
              <w:rPr>
                <w:sz w:val="24"/>
                <w:szCs w:val="24"/>
                <w:u w:val="single"/>
              </w:rPr>
              <w:t xml:space="preserve"> от 28 мая 2015</w:t>
            </w:r>
            <w:r w:rsidRPr="00236C16">
              <w:rPr>
                <w:sz w:val="24"/>
                <w:szCs w:val="24"/>
                <w:u w:val="single"/>
              </w:rPr>
              <w:t>г.</w:t>
            </w:r>
          </w:p>
          <w:p w:rsidR="00236C16" w:rsidRPr="00236C16" w:rsidRDefault="00236C16" w:rsidP="00236C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:rsidR="00236C16" w:rsidRPr="00236C16" w:rsidRDefault="00236C16" w:rsidP="00236C16">
            <w:pPr>
              <w:jc w:val="both"/>
              <w:rPr>
                <w:b/>
                <w:sz w:val="24"/>
                <w:szCs w:val="24"/>
              </w:rPr>
            </w:pPr>
            <w:r w:rsidRPr="00236C16">
              <w:rPr>
                <w:b/>
                <w:sz w:val="24"/>
                <w:szCs w:val="24"/>
              </w:rPr>
              <w:t xml:space="preserve">         УТВЕРЖДЕНО</w:t>
            </w:r>
          </w:p>
          <w:p w:rsidR="00236C16" w:rsidRDefault="00DC6D7A" w:rsidP="0023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</w:t>
            </w:r>
            <w:r w:rsidR="00C77CBD">
              <w:rPr>
                <w:sz w:val="24"/>
                <w:szCs w:val="24"/>
              </w:rPr>
              <w:t xml:space="preserve"> МБУ ДО</w:t>
            </w:r>
            <w:r w:rsidR="00236C16" w:rsidRPr="00236C16">
              <w:rPr>
                <w:sz w:val="24"/>
                <w:szCs w:val="24"/>
              </w:rPr>
              <w:t xml:space="preserve"> Ц</w:t>
            </w:r>
            <w:r w:rsidR="00C77CBD">
              <w:rPr>
                <w:sz w:val="24"/>
                <w:szCs w:val="24"/>
              </w:rPr>
              <w:t>ВР</w:t>
            </w:r>
          </w:p>
          <w:p w:rsidR="00DC6D7A" w:rsidRPr="00236C16" w:rsidRDefault="00DC6D7A" w:rsidP="00236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Л.С. Аверьянова</w:t>
            </w:r>
          </w:p>
          <w:p w:rsidR="00236C16" w:rsidRPr="00236C16" w:rsidRDefault="00C77CBD" w:rsidP="00236C1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  28 мая 2015</w:t>
            </w:r>
            <w:r w:rsidR="00236C16" w:rsidRPr="00236C16">
              <w:rPr>
                <w:sz w:val="24"/>
                <w:szCs w:val="24"/>
                <w:u w:val="single"/>
              </w:rPr>
              <w:t xml:space="preserve"> г. № </w:t>
            </w:r>
            <w:r w:rsidR="00DC6D7A">
              <w:rPr>
                <w:sz w:val="24"/>
                <w:szCs w:val="24"/>
                <w:u w:val="single"/>
              </w:rPr>
              <w:t>___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:rsidR="00236C16" w:rsidRPr="00236C16" w:rsidRDefault="00236C16" w:rsidP="00236C16">
            <w:pPr>
              <w:jc w:val="both"/>
              <w:rPr>
                <w:sz w:val="24"/>
                <w:szCs w:val="24"/>
              </w:rPr>
            </w:pPr>
          </w:p>
        </w:tc>
      </w:tr>
    </w:tbl>
    <w:p w:rsidR="00236C16" w:rsidRDefault="00236C16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C16" w:rsidRPr="00236C16" w:rsidRDefault="00236C16" w:rsidP="00236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форме,  периодичности и порядке  текущего контроля                          освоения </w:t>
      </w:r>
      <w:r w:rsidR="00DC6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Pr="0023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программ и  промежуточной  аттестации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</w:t>
      </w:r>
      <w:r w:rsidR="00C7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</w:t>
      </w:r>
      <w:r w:rsidR="00C77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</w:t>
      </w:r>
      <w:r w:rsidRPr="0023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B23FB" w:rsidRPr="004B23FB" w:rsidRDefault="004B23FB" w:rsidP="004B23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Порядком организации и осуществления образовательной деятельности по дополнительным общеобразовательным программам, Уставом 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регламентирует содержание и порядок входящей, промежуточной и итоговой аттестации (диагностики) обучающихся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перевод по итогам года и окончании прохождения всей образовательной программы.</w:t>
      </w:r>
      <w:proofErr w:type="gramEnd"/>
    </w:p>
    <w:p w:rsidR="004B23FB" w:rsidRPr="004B23FB" w:rsidRDefault="004B23FB" w:rsidP="004B23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итоговой аттестации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педагогическим советом, имеющим право вносить в него свои изменения и дополнения.</w:t>
      </w:r>
    </w:p>
    <w:p w:rsidR="004B23FB" w:rsidRPr="004B23FB" w:rsidRDefault="004B23FB" w:rsidP="004B23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делится на 3 этапа: входящая, промежуточная и итоговая диагностика.</w:t>
      </w:r>
    </w:p>
    <w:p w:rsidR="004B23FB" w:rsidRPr="004B23FB" w:rsidRDefault="004B23FB" w:rsidP="004B23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положение устанавливает порядок и формы проведения, систему оценок, оформление результатов входящей, промежуточной и итоговой диагностики воспитанников в соответствии с требованиями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дополнительного образования к оценке их знаний, умений и навыков.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аттестации</w:t>
      </w:r>
    </w:p>
    <w:p w:rsidR="004B23FB" w:rsidRDefault="004B23FB" w:rsidP="004B23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аттестации является:</w:t>
      </w:r>
    </w:p>
    <w:p w:rsidR="004B23FB" w:rsidRPr="004B23FB" w:rsidRDefault="004B23FB" w:rsidP="004B23F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исходного, текущего, промежуточного и итогового уровня развития теоретических знаний, практических умений и навыков, их соответствия прогнозируемым результатам освоения образовательных программ.</w:t>
      </w:r>
    </w:p>
    <w:p w:rsidR="004B23FB" w:rsidRPr="004B23FB" w:rsidRDefault="004B23FB" w:rsidP="004B23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B23FB" w:rsidRPr="004B23FB" w:rsidRDefault="004B23FB" w:rsidP="004B23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уровня </w:t>
      </w:r>
      <w:proofErr w:type="spell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дополнительного образования;</w:t>
      </w:r>
    </w:p>
    <w:p w:rsidR="004B23FB" w:rsidRPr="004B23FB" w:rsidRDefault="004B23FB" w:rsidP="004B23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усвоения образовательного минимума содержания образования воспитанников объединений;</w:t>
      </w:r>
    </w:p>
    <w:p w:rsidR="004B23FB" w:rsidRPr="004B23FB" w:rsidRDefault="004B23FB" w:rsidP="004B23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уровнем сформированности универсальных учебных действий, в том числе информационных компетентностей учащихся;</w:t>
      </w:r>
    </w:p>
    <w:p w:rsidR="004B23FB" w:rsidRPr="004B23FB" w:rsidRDefault="004B23FB" w:rsidP="004B23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программ;</w:t>
      </w:r>
    </w:p>
    <w:p w:rsidR="004B23FB" w:rsidRPr="004B23FB" w:rsidRDefault="004B23FB" w:rsidP="004B23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корректив в содержание и методику образовательной деятельности детского объединения.</w:t>
      </w:r>
    </w:p>
    <w:p w:rsidR="00C77CBD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C77CBD" w:rsidRDefault="00C77CBD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</w:t>
      </w: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3.Виды аттестации</w:t>
      </w:r>
    </w:p>
    <w:p w:rsidR="004B23FB" w:rsidRPr="004B23FB" w:rsidRDefault="004B23FB" w:rsidP="004B23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Входящая диагностика является оценкой исходного уровня знаний обучающихся перед началом образовательного процесса.</w:t>
      </w:r>
    </w:p>
    <w:p w:rsidR="004B23FB" w:rsidRPr="004B23FB" w:rsidRDefault="004B23FB" w:rsidP="004B23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диагностика подразделяется на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текущую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годовую. Текущая диагностика является оценкой качества усвоения обучающимися содержания конкретной образовательной программы по итогам первого полугодия. Годовая диагностика проводится в мае и является оценкой качества усвоения обучающимися содержания конкретной образовательной программы  по итогам учебного года обучения.</w:t>
      </w:r>
    </w:p>
    <w:p w:rsidR="004B23FB" w:rsidRPr="004B23FB" w:rsidRDefault="004B23FB" w:rsidP="004B23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диагностика является оценкой обучающимися уровня достижений, заявленных в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программах по завершении всего образовательного курса программы. </w:t>
      </w:r>
    </w:p>
    <w:p w:rsidR="004B23FB" w:rsidRPr="004B23FB" w:rsidRDefault="004B23FB" w:rsidP="004B23F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итоговой аттестации: контрольный урок, итоговое занятие, зачет, экзамен, тестирование, концертное прослушивание, зачетное и экзаменационное прослушивание, защита творческих работ и проектов, выставочный просмотр, стендовый доклад, конференция, тематические чтения, конкурс, собеседование, и др.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Принципы аттестации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тестация обучающихся детских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на следующих принципах: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индивидуальных и возрастных особенностей обучающихся;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свободы выбора педагогом  методов и форм проведения и оценки результатов;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открытости результатов для педагогов,  родителей и обучающихся.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Функции аттестации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 процессе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выполняет целый ряд функций:</w:t>
      </w:r>
    </w:p>
    <w:p w:rsidR="004B23FB" w:rsidRPr="004B23FB" w:rsidRDefault="004B23FB" w:rsidP="004B2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создает дополнительные условия для обобщения и осмысления обучающимися полученных теоретических и практических знаний, умений и навыков;</w:t>
      </w:r>
    </w:p>
    <w:p w:rsidR="004B23FB" w:rsidRPr="004B23FB" w:rsidRDefault="004B23FB" w:rsidP="004B2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является стимулом к расширению познавательных интересов и потребностей ребенка;</w:t>
      </w:r>
    </w:p>
    <w:p w:rsidR="004B23FB" w:rsidRPr="004B23FB" w:rsidRDefault="004B23FB" w:rsidP="004B2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позволяет детям осознать уровень их  развития и определить перспективы;</w:t>
      </w:r>
    </w:p>
    <w:p w:rsidR="004B23FB" w:rsidRPr="004B23FB" w:rsidRDefault="004B23FB" w:rsidP="004B2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помогает педагогу своевременно выявить и устранить объективные и субъективные недостатки учебно-воспитательного процесса.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Формы и критерии проведения аттестации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Формы проведения аттестации определяются самим педагогом в его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программе таким образом, чтобы они соответствовали ожидаемым результатам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программы.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зависимости от предмета изучения формы проведения аттестации могут быть следующие: 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собеседование;  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творческие и самостоятельные исследовательские работы;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концерты; 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соревнования;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интеллектуальные состязания;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конкурсы, олимпиады, конференции, турниры;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занятия;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занятия;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творческих работ и проектов;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чтения;</w:t>
      </w:r>
    </w:p>
    <w:p w:rsidR="004B23FB" w:rsidRPr="004B23FB" w:rsidRDefault="004B23FB" w:rsidP="004B23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и т.д.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Критерии оценки результативности определяются самим педагогом в его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программе таким образом, чтобы можно было определить отнесенность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одному из трех уровней результативности: высокий, средний, низкий. Критерии оценки результативности не должны противоречить следующим показателям: высокий уровень – успешное освоение обучающимися более 80% содержания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программы, подлежащей аттестации; средний уровень – успешное освоение учащимися от 60% до 80% содержания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программы, подлежащей аттестации; низкий уровень – успешное освоение обучающимися менее 60% содержания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программы, подлежащей аттестации.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Критериями оценки результативности обучения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критерии оценки уровня теоретической подготовки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23FB" w:rsidRPr="004B23FB" w:rsidRDefault="004B23FB" w:rsidP="004B23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теоретических знаний программным требованиям;</w:t>
      </w:r>
    </w:p>
    <w:p w:rsidR="004B23FB" w:rsidRPr="004B23FB" w:rsidRDefault="004B23FB" w:rsidP="004B23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восприятия теоретической информации;</w:t>
      </w:r>
    </w:p>
    <w:p w:rsidR="004B23FB" w:rsidRPr="004B23FB" w:rsidRDefault="004B23FB" w:rsidP="004B23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развитость практических навыков работы со  специальной литературой, осмысленность и свобода использование специальной терминологии.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критерии оценки уровня  практической подготовки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23FB" w:rsidRPr="004B23FB" w:rsidRDefault="004B23FB" w:rsidP="004B23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уровня развития практических умений и навыков программным требованиям;</w:t>
      </w:r>
    </w:p>
    <w:p w:rsidR="004B23FB" w:rsidRPr="004B23FB" w:rsidRDefault="004B23FB" w:rsidP="004B23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владения специальным оборудованием и оснащением;</w:t>
      </w:r>
    </w:p>
    <w:p w:rsidR="004B23FB" w:rsidRPr="004B23FB" w:rsidRDefault="004B23FB" w:rsidP="004B23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выполнения практического задания;</w:t>
      </w:r>
    </w:p>
    <w:p w:rsidR="004B23FB" w:rsidRPr="004B23FB" w:rsidRDefault="004B23FB" w:rsidP="004B23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технологичность  практической  деятельности;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критерии оценки уровня развития и воспитанности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B23FB" w:rsidRPr="004B23FB" w:rsidRDefault="004B23FB" w:rsidP="004B23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организации практической деятельности;</w:t>
      </w:r>
    </w:p>
    <w:p w:rsidR="004B23FB" w:rsidRPr="004B23FB" w:rsidRDefault="004B23FB" w:rsidP="004B23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поведения;</w:t>
      </w:r>
    </w:p>
    <w:p w:rsidR="004B23FB" w:rsidRPr="004B23FB" w:rsidRDefault="004B23FB" w:rsidP="004B23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отношение к выполнению практического задания;</w:t>
      </w:r>
    </w:p>
    <w:p w:rsidR="004B23FB" w:rsidRPr="004B23FB" w:rsidRDefault="004B23FB" w:rsidP="004B23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и ответственность при работе;</w:t>
      </w:r>
    </w:p>
    <w:p w:rsidR="004B23FB" w:rsidRPr="004B23FB" w:rsidRDefault="004B23FB" w:rsidP="004B23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развитость специальных способностей.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Организация аттестации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Аттестация обучающихся учебных объединений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три раза в учебном году:</w:t>
      </w:r>
    </w:p>
    <w:p w:rsidR="004B23FB" w:rsidRPr="004B23FB" w:rsidRDefault="004B23FB" w:rsidP="004B23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Входящая диагностика проводится в начале учебного года (сентябрь) в форме тестирования с учащимися 1 года обучения;</w:t>
      </w:r>
    </w:p>
    <w:p w:rsidR="004B23FB" w:rsidRPr="004B23FB" w:rsidRDefault="004B23FB" w:rsidP="004B23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диагностика проводится в декабре с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лет обучения;</w:t>
      </w:r>
    </w:p>
    <w:p w:rsidR="004B23FB" w:rsidRPr="004B23FB" w:rsidRDefault="004B23FB" w:rsidP="004B23F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и итоговая диагностика проводится в мае.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Проведение аттестации в детских объединениях регламентируется программой аттестации, которая разрабатывается на основании настоящего Положения и конкретизирует содержание, методы и формы аттестации с учетом своих методических особенностей. Программа аттестации (при любой форме проведения и в любой образовательной области) должна содержать методику проверки теоретических знаний воспитанников и их практических умений и навыков. Содержание программы аттестации определяется самим педагогом на основании содержания образовательной программы и в соответствии с ее прогнозируемыми результатами.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менее чем за один месяц до проведения аттестации детского объединения педагог должен в письменном виде представить администрации график и программу аттестации. На основании представленных заявок не позже чем за две недели составляется общий график проведения аттестации обучающихся, который утверждается директором и вывешивается на доступном для всех педагогических работников месте.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Форма протокола для аттестации (Приложение № 1) является обязательной для всех педагогов.</w:t>
      </w:r>
    </w:p>
    <w:p w:rsid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текущей диагностики обучающихся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самим педагогом и оформляется в виде протоколов (Приложение № 1) по каждому учебному объединению, которые сдаются педагогами </w:t>
      </w:r>
      <w:r w:rsidR="00C77C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методисту МБУ ДО ЦВР.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Для проведения годовой и итоговой аттестации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аттестационная комиссия, в состав которой входят представители администрации, педагоги дополнительного образования.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обучающийся в течение учебного года добивается успехов на внутренних или внешних профильных мероприятиях (конкурсах, фестивалях, смотрах и т.п.), то он считается автоматически аттестованным.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случае не прохождения текущей аттестации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 ставит в известность родителей (законных представителей) и разрабатывает индивидуальный, образовательный маршрут  для  успешного освоения   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 не прохождение промежуточной или итоговой  аттестации обучающимся по уважительной причине,  он аттестуется по результатам года.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 не освоения  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педагог ставит в известность родителей (законных представителей).  По заявлению родителей (законных представителей) </w:t>
      </w:r>
      <w:proofErr w:type="gramStart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отчисляют  либо оставляют на повторное обучение  по данной 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бразовательной программе.</w:t>
      </w:r>
    </w:p>
    <w:p w:rsidR="004B23FB" w:rsidRPr="004B23FB" w:rsidRDefault="004B23FB" w:rsidP="004B2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 Анализ результатов аттестации</w:t>
      </w:r>
    </w:p>
    <w:p w:rsidR="004B23FB" w:rsidRPr="004B23FB" w:rsidRDefault="004B23FB" w:rsidP="004B23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текущей, годовой и итоговой аттестации обучающихся учебных  объединений анализируются педагогами и предоставляются 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методисту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 Ц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подводит общий итог.</w:t>
      </w:r>
    </w:p>
    <w:p w:rsidR="004B23FB" w:rsidRPr="004B23FB" w:rsidRDefault="004B23FB" w:rsidP="004B23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  о результатах   аттестации, переводе  обучающихся на следующий год обучения и выпускниках  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E9241E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обсуждаются на педагогическом совете.</w:t>
      </w:r>
    </w:p>
    <w:p w:rsidR="004B23FB" w:rsidRPr="004B23FB" w:rsidRDefault="004B23FB" w:rsidP="004B23FB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доводит  до обучающихся и родителей (законных представителей) сведения  результатов аттестации.</w:t>
      </w:r>
    </w:p>
    <w:p w:rsidR="00236C16" w:rsidRPr="00236C16" w:rsidRDefault="00236C16" w:rsidP="00236C16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№1</w:t>
      </w:r>
    </w:p>
    <w:p w:rsidR="00236C16" w:rsidRPr="00236C16" w:rsidRDefault="00236C16" w:rsidP="00236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6C16" w:rsidRPr="00236C16" w:rsidRDefault="00236C16" w:rsidP="00236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результатов  промежуточной  аттестации воспитанников объединения</w:t>
      </w:r>
    </w:p>
    <w:p w:rsidR="00236C16" w:rsidRPr="00236C16" w:rsidRDefault="00236C16" w:rsidP="00236C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 учебного года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детского объединения  _______________________________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педагога _______________________________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группы (год обучения)________ Дата проведения 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___________________________________________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оценки результатов ____________________________________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аттестационной комиссии _______________________________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6C16" w:rsidRPr="00236C16" w:rsidRDefault="00236C16" w:rsidP="00236C1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 промежуточной аттестации</w:t>
      </w:r>
    </w:p>
    <w:p w:rsidR="00236C16" w:rsidRPr="00236C16" w:rsidRDefault="00236C16" w:rsidP="00236C16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9"/>
        <w:tblW w:w="0" w:type="auto"/>
        <w:tblInd w:w="288" w:type="dxa"/>
        <w:tblLook w:val="01E0" w:firstRow="1" w:lastRow="1" w:firstColumn="1" w:lastColumn="1" w:noHBand="0" w:noVBand="0"/>
      </w:tblPr>
      <w:tblGrid>
        <w:gridCol w:w="539"/>
        <w:gridCol w:w="2168"/>
        <w:gridCol w:w="1754"/>
        <w:gridCol w:w="1620"/>
        <w:gridCol w:w="1729"/>
        <w:gridCol w:w="1473"/>
      </w:tblGrid>
      <w:tr w:rsidR="00236C16" w:rsidRPr="00236C16" w:rsidTr="002507F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236C16">
              <w:rPr>
                <w:i/>
                <w:sz w:val="24"/>
                <w:szCs w:val="24"/>
              </w:rPr>
              <w:t>№</w:t>
            </w:r>
          </w:p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proofErr w:type="gramStart"/>
            <w:r w:rsidRPr="00236C16">
              <w:rPr>
                <w:i/>
                <w:sz w:val="24"/>
                <w:szCs w:val="24"/>
              </w:rPr>
              <w:t>п</w:t>
            </w:r>
            <w:proofErr w:type="gramEnd"/>
            <w:r w:rsidRPr="00236C1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Фамилия, имя</w:t>
            </w:r>
          </w:p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ребенка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Этап обучения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Год обучения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Содержание</w:t>
            </w:r>
          </w:p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аттестации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Итоговый</w:t>
            </w:r>
          </w:p>
          <w:p w:rsidR="00236C16" w:rsidRPr="00236C16" w:rsidRDefault="00236C16" w:rsidP="00236C1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36C16">
              <w:rPr>
                <w:sz w:val="24"/>
                <w:szCs w:val="24"/>
              </w:rPr>
              <w:t>результа</w:t>
            </w:r>
            <w:proofErr w:type="gramStart"/>
            <w:r w:rsidRPr="00236C16">
              <w:rPr>
                <w:sz w:val="24"/>
                <w:szCs w:val="24"/>
              </w:rPr>
              <w:t>т(</w:t>
            </w:r>
            <w:proofErr w:type="gramEnd"/>
            <w:r w:rsidRPr="00236C16">
              <w:rPr>
                <w:sz w:val="24"/>
                <w:szCs w:val="24"/>
              </w:rPr>
              <w:t xml:space="preserve"> % освоения)</w:t>
            </w:r>
          </w:p>
        </w:tc>
      </w:tr>
      <w:tr w:rsidR="00236C16" w:rsidRPr="00236C16" w:rsidTr="002507F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236C16" w:rsidRPr="00236C16" w:rsidTr="002507F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236C16" w:rsidRPr="00236C16" w:rsidTr="002507F5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16" w:rsidRPr="00236C16" w:rsidRDefault="00236C16" w:rsidP="00236C16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36C16" w:rsidRPr="004B23FB" w:rsidRDefault="00236C16" w:rsidP="00236C16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hAnsi="Times New Roman" w:cs="Times New Roman"/>
          <w:sz w:val="24"/>
          <w:szCs w:val="24"/>
          <w:lang w:eastAsia="ru-RU"/>
        </w:rPr>
        <w:t xml:space="preserve">Всего аттестовано  _____ </w:t>
      </w:r>
      <w:proofErr w:type="gramStart"/>
      <w:r w:rsidRPr="004B23F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B23FB">
        <w:rPr>
          <w:rFonts w:ascii="Times New Roman" w:hAnsi="Times New Roman" w:cs="Times New Roman"/>
          <w:sz w:val="24"/>
          <w:szCs w:val="24"/>
          <w:lang w:eastAsia="ru-RU"/>
        </w:rPr>
        <w:t>. Из них по результатам аттестации: высокий уровень _____ чел., средний уровень ______ чел., низкий уровень ______ чел.</w:t>
      </w:r>
    </w:p>
    <w:p w:rsid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педагога____________________________________________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C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членов аттестационной комиссии ______________________</w:t>
      </w:r>
    </w:p>
    <w:p w:rsidR="00236C16" w:rsidRPr="00236C16" w:rsidRDefault="00236C16" w:rsidP="00236C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16" w:rsidRPr="00236C16" w:rsidRDefault="00236C16" w:rsidP="00236C1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C16" w:rsidRPr="00236C16" w:rsidRDefault="00236C16" w:rsidP="00236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3FB" w:rsidRPr="004B23FB" w:rsidRDefault="004B23FB" w:rsidP="004B23FB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3F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sectPr w:rsidR="004B23FB" w:rsidRPr="004B23FB" w:rsidSect="00BE3C3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AFB"/>
    <w:multiLevelType w:val="multilevel"/>
    <w:tmpl w:val="70DC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511A1"/>
    <w:multiLevelType w:val="multilevel"/>
    <w:tmpl w:val="EF8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6423C"/>
    <w:multiLevelType w:val="multilevel"/>
    <w:tmpl w:val="7A82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F6C04"/>
    <w:multiLevelType w:val="multilevel"/>
    <w:tmpl w:val="230E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775E6"/>
    <w:multiLevelType w:val="multilevel"/>
    <w:tmpl w:val="7B54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F2ABA"/>
    <w:multiLevelType w:val="multilevel"/>
    <w:tmpl w:val="9B4E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266751"/>
    <w:multiLevelType w:val="multilevel"/>
    <w:tmpl w:val="D8CA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F7825"/>
    <w:multiLevelType w:val="multilevel"/>
    <w:tmpl w:val="FBE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11605"/>
    <w:multiLevelType w:val="multilevel"/>
    <w:tmpl w:val="DE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626BB"/>
    <w:multiLevelType w:val="multilevel"/>
    <w:tmpl w:val="1AC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7E5087"/>
    <w:multiLevelType w:val="multilevel"/>
    <w:tmpl w:val="369C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332DA0"/>
    <w:multiLevelType w:val="multilevel"/>
    <w:tmpl w:val="23B8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56"/>
    <w:rsid w:val="00236C16"/>
    <w:rsid w:val="0033620F"/>
    <w:rsid w:val="004B23FB"/>
    <w:rsid w:val="00894D82"/>
    <w:rsid w:val="00914C2A"/>
    <w:rsid w:val="00A06B8E"/>
    <w:rsid w:val="00BE3C3E"/>
    <w:rsid w:val="00C77CBD"/>
    <w:rsid w:val="00CA4A73"/>
    <w:rsid w:val="00D81D2A"/>
    <w:rsid w:val="00DC6D7A"/>
    <w:rsid w:val="00E9241E"/>
    <w:rsid w:val="00F50BEB"/>
    <w:rsid w:val="00F8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0F"/>
  </w:style>
  <w:style w:type="paragraph" w:styleId="1">
    <w:name w:val="heading 1"/>
    <w:basedOn w:val="a"/>
    <w:next w:val="a"/>
    <w:link w:val="10"/>
    <w:qFormat/>
    <w:rsid w:val="003362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362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362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362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3620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3620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2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3620F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362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362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62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62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33620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33620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Strong"/>
    <w:qFormat/>
    <w:rsid w:val="0033620F"/>
    <w:rPr>
      <w:b/>
      <w:bCs/>
    </w:rPr>
  </w:style>
  <w:style w:type="paragraph" w:styleId="a8">
    <w:name w:val="No Spacing"/>
    <w:uiPriority w:val="1"/>
    <w:qFormat/>
    <w:rsid w:val="004B23FB"/>
    <w:pPr>
      <w:spacing w:after="0" w:line="240" w:lineRule="auto"/>
    </w:pPr>
  </w:style>
  <w:style w:type="table" w:styleId="a9">
    <w:name w:val="Table Grid"/>
    <w:basedOn w:val="a1"/>
    <w:rsid w:val="0023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0F"/>
  </w:style>
  <w:style w:type="paragraph" w:styleId="1">
    <w:name w:val="heading 1"/>
    <w:basedOn w:val="a"/>
    <w:next w:val="a"/>
    <w:link w:val="10"/>
    <w:qFormat/>
    <w:rsid w:val="0033620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362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362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362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3620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3620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2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3620F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362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3620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36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3362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62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33620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33620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7">
    <w:name w:val="Strong"/>
    <w:qFormat/>
    <w:rsid w:val="0033620F"/>
    <w:rPr>
      <w:b/>
      <w:bCs/>
    </w:rPr>
  </w:style>
  <w:style w:type="paragraph" w:styleId="a8">
    <w:name w:val="No Spacing"/>
    <w:uiPriority w:val="1"/>
    <w:qFormat/>
    <w:rsid w:val="004B23FB"/>
    <w:pPr>
      <w:spacing w:after="0" w:line="240" w:lineRule="auto"/>
    </w:pPr>
  </w:style>
  <w:style w:type="table" w:styleId="a9">
    <w:name w:val="Table Grid"/>
    <w:basedOn w:val="a1"/>
    <w:rsid w:val="0023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2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63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0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3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64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03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8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Admin отдел образования</cp:lastModifiedBy>
  <cp:revision>2</cp:revision>
  <cp:lastPrinted>2015-05-19T13:38:00Z</cp:lastPrinted>
  <dcterms:created xsi:type="dcterms:W3CDTF">2015-07-22T12:37:00Z</dcterms:created>
  <dcterms:modified xsi:type="dcterms:W3CDTF">2015-07-22T12:37:00Z</dcterms:modified>
</cp:coreProperties>
</file>