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09" w:rsidRPr="00B34D09" w:rsidRDefault="00B34D09" w:rsidP="00B34D0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B34D09" w:rsidRPr="00B34D0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Ind w:w="-426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9D155F" w:rsidTr="009D155F">
        <w:tc>
          <w:tcPr>
            <w:tcW w:w="4672" w:type="dxa"/>
          </w:tcPr>
          <w:p w:rsidR="009D155F" w:rsidRDefault="009D155F" w:rsidP="009D155F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09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9D155F" w:rsidRDefault="009D155F" w:rsidP="009D155F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09">
              <w:rPr>
                <w:rFonts w:ascii="Times New Roman" w:hAnsi="Times New Roman" w:cs="Times New Roman"/>
                <w:sz w:val="24"/>
                <w:szCs w:val="24"/>
              </w:rPr>
              <w:t xml:space="preserve">на общем собрании </w:t>
            </w:r>
          </w:p>
          <w:p w:rsidR="009D155F" w:rsidRDefault="009D155F" w:rsidP="009D155F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4D09">
              <w:rPr>
                <w:rFonts w:ascii="Times New Roman" w:hAnsi="Times New Roman" w:cs="Times New Roman"/>
                <w:sz w:val="24"/>
                <w:szCs w:val="24"/>
              </w:rPr>
              <w:t>трудового коллектива</w:t>
            </w:r>
            <w:r w:rsidR="00F874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МБУ ДО ЦВР</w:t>
            </w:r>
          </w:p>
          <w:p w:rsidR="00776D7D" w:rsidRDefault="00776D7D" w:rsidP="009D155F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Протокол №____</w:t>
            </w:r>
          </w:p>
          <w:p w:rsidR="009D155F" w:rsidRDefault="00776D7D" w:rsidP="009D155F">
            <w:pPr>
              <w:spacing w:after="0" w:line="240" w:lineRule="auto"/>
              <w:ind w:left="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___.__________.2015 </w:t>
            </w:r>
          </w:p>
          <w:p w:rsidR="009D155F" w:rsidRDefault="009D155F" w:rsidP="00B34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D155F" w:rsidRDefault="009D155F" w:rsidP="009D155F">
            <w:pPr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D09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9D155F" w:rsidRDefault="009D155F" w:rsidP="009D155F">
            <w:pPr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34D09">
              <w:rPr>
                <w:rFonts w:ascii="Times New Roman" w:hAnsi="Times New Roman" w:cs="Times New Roman"/>
                <w:sz w:val="24"/>
                <w:szCs w:val="24"/>
              </w:rPr>
              <w:t>риказом директора</w:t>
            </w:r>
          </w:p>
          <w:p w:rsidR="009D155F" w:rsidRDefault="009D155F" w:rsidP="009D155F">
            <w:pPr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776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Л.С.Аверьяновой</w:t>
            </w:r>
          </w:p>
          <w:p w:rsidR="009D155F" w:rsidRDefault="009D155F" w:rsidP="009D155F">
            <w:pPr>
              <w:spacing w:after="0" w:line="240" w:lineRule="auto"/>
              <w:ind w:left="-426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34D0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776D7D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  <w:r w:rsidRPr="00B34D09">
              <w:rPr>
                <w:rFonts w:ascii="Times New Roman" w:hAnsi="Times New Roman" w:cs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9D155F" w:rsidRDefault="009D155F" w:rsidP="009D155F">
            <w:pPr>
              <w:spacing w:after="0" w:line="240" w:lineRule="auto"/>
              <w:ind w:left="-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155F" w:rsidRDefault="009D155F" w:rsidP="00B34D0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34D09" w:rsidRDefault="00B34D09" w:rsidP="00B34D0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9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34D09" w:rsidRPr="00B34D09" w:rsidRDefault="00B34D09" w:rsidP="00B34D0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9">
        <w:rPr>
          <w:rFonts w:ascii="Times New Roman" w:hAnsi="Times New Roman" w:cs="Times New Roman"/>
          <w:b/>
          <w:sz w:val="24"/>
          <w:szCs w:val="24"/>
        </w:rPr>
        <w:t xml:space="preserve"> О ПРОТИВОДЕЙСТВИИ КОРРУПЦИИ</w:t>
      </w:r>
    </w:p>
    <w:p w:rsidR="00B34D09" w:rsidRPr="00B34D09" w:rsidRDefault="00B34D09" w:rsidP="00B34D09">
      <w:pPr>
        <w:pStyle w:val="a5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34D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бюджетного учреждения дополнительного образования Шолоховского Центра внешкольной работы</w:t>
      </w:r>
    </w:p>
    <w:p w:rsidR="00B34D09" w:rsidRPr="00B34D09" w:rsidRDefault="00B34D09" w:rsidP="00B34D09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B34D09" w:rsidRPr="00B34D09" w:rsidRDefault="00B34D09" w:rsidP="00525B5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34D0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B34D09" w:rsidRPr="00B34D09" w:rsidRDefault="00B34D09" w:rsidP="009D155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4D09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9D155F" w:rsidRPr="009D155F" w:rsidRDefault="00B34D09" w:rsidP="009D155F">
      <w:pPr>
        <w:pStyle w:val="a5"/>
        <w:spacing w:after="0" w:line="240" w:lineRule="auto"/>
        <w:ind w:left="-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1.1. Настоящим Положением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 в </w:t>
      </w:r>
      <w:r w:rsidR="009D155F" w:rsidRPr="009D155F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муниципальном бюджетном учреждении дополнительного образования Шолоховском Центре внешкольной работы</w:t>
      </w:r>
      <w:r w:rsidR="009D15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Центр).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1.2. Для целей настоящего Положения используются следующие основные понятия: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>1.3.1</w:t>
      </w:r>
      <w:r w:rsidR="009D155F">
        <w:rPr>
          <w:rFonts w:ascii="Times New Roman" w:hAnsi="Times New Roman" w:cs="Times New Roman"/>
          <w:sz w:val="24"/>
          <w:szCs w:val="24"/>
        </w:rPr>
        <w:t>.</w:t>
      </w:r>
      <w:r w:rsidR="009D155F" w:rsidRPr="009D155F">
        <w:rPr>
          <w:rFonts w:ascii="Times New Roman" w:hAnsi="Times New Roman" w:cs="Times New Roman"/>
          <w:sz w:val="24"/>
          <w:szCs w:val="24"/>
          <w:u w:val="single"/>
        </w:rPr>
        <w:t>коррупция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34D09">
        <w:rPr>
          <w:rFonts w:ascii="Times New Roman" w:hAnsi="Times New Roman" w:cs="Times New Roman"/>
          <w:sz w:val="24"/>
          <w:szCs w:val="24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  <w:proofErr w:type="gramEnd"/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б) совершение деяний, указанных в подпункте "а" настоящего пункта, от имени или в интересах юридического лица;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>1.3.2</w:t>
      </w:r>
      <w:r w:rsidR="009D155F">
        <w:rPr>
          <w:rFonts w:ascii="Times New Roman" w:hAnsi="Times New Roman" w:cs="Times New Roman"/>
          <w:sz w:val="24"/>
          <w:szCs w:val="24"/>
        </w:rPr>
        <w:t>.</w:t>
      </w:r>
      <w:r w:rsidR="009D155F" w:rsidRPr="00B34D09">
        <w:rPr>
          <w:rFonts w:ascii="Times New Roman" w:hAnsi="Times New Roman" w:cs="Times New Roman"/>
          <w:sz w:val="24"/>
          <w:szCs w:val="24"/>
        </w:rPr>
        <w:t xml:space="preserve"> противодействие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 xml:space="preserve"> коррупции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деятельность членов комиссией по противодействию коррупции и физических лиц в пределах их полномочий: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а) по предупреждению коррупции, в том числе по выявлению и последующему устранению причин коррупции (профилактика коррупции);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б) по выявлению, предупреждению, пресечению, раскрытию и расследованию коррупционных правонарушений (борьба с коррупцией);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в) по минимизации и (или) ликвидации последствий коррупционных правонарушений.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1.3.3.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антикоррупционная политика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– деятельность администрации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, направленная на создание эффективной системы противодействия коррупции;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1.3.4.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антикоррупционная экспертиза правовых актов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деятельность специалистов по выявлению и описанию </w:t>
      </w:r>
      <w:proofErr w:type="spellStart"/>
      <w:r w:rsidRPr="00B34D09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B34D09">
        <w:rPr>
          <w:rFonts w:ascii="Times New Roman" w:hAnsi="Times New Roman" w:cs="Times New Roman"/>
          <w:sz w:val="24"/>
          <w:szCs w:val="24"/>
        </w:rPr>
        <w:t xml:space="preserve"> факторов, относящихся к действующим правовым актам и (или) их проектам, разработке рекомендаций, направленных на устранение или ограничение действия таких факторов;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1.3.5.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коррупционное правонарушение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деяние, обладающее признаками коррупции, за которое нормативным правовым актом предусмотрена гражданско-правовая, дисциплинарная, административная или уголовная ответственность;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1.3.6.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коррупциогенный фактор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явление или совокупность явлений, порождающих коррупционные правонарушения или способствующие их распространению;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1.3.7. </w:t>
      </w:r>
      <w:r w:rsidRPr="009D155F">
        <w:rPr>
          <w:rFonts w:ascii="Times New Roman" w:hAnsi="Times New Roman" w:cs="Times New Roman"/>
          <w:sz w:val="24"/>
          <w:szCs w:val="24"/>
          <w:u w:val="single"/>
        </w:rPr>
        <w:t>предупреждение коррупции</w:t>
      </w:r>
      <w:r w:rsidRPr="00B34D09">
        <w:rPr>
          <w:rFonts w:ascii="Times New Roman" w:hAnsi="Times New Roman" w:cs="Times New Roman"/>
          <w:sz w:val="24"/>
          <w:szCs w:val="24"/>
        </w:rPr>
        <w:t xml:space="preserve"> - деятельность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по антикоррупционной политике, направленной на выявление, изучение, ограничение либо устранение явлений, порождающих коррупционные правонарушения или способствующих их распространению.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1.4. Противодействие коррупции в </w:t>
      </w:r>
      <w:r w:rsidR="00525B59">
        <w:rPr>
          <w:rFonts w:ascii="Times New Roman" w:hAnsi="Times New Roman" w:cs="Times New Roman"/>
          <w:sz w:val="24"/>
          <w:szCs w:val="24"/>
        </w:rPr>
        <w:t>Центре</w:t>
      </w:r>
      <w:r w:rsidRPr="00B34D09">
        <w:rPr>
          <w:rFonts w:ascii="Times New Roman" w:hAnsi="Times New Roman" w:cs="Times New Roman"/>
          <w:sz w:val="24"/>
          <w:szCs w:val="24"/>
        </w:rPr>
        <w:t xml:space="preserve"> осуществляется на основе следующих принципов: 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lastRenderedPageBreak/>
        <w:t>приоритета профилактических мер, направленных на недопущение формирования причин и условий, порождающих коррупцию;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обеспечения четкой правовой регламентации деятельности, законности и гласности такой деятельности, государственного и общественного </w:t>
      </w:r>
      <w:proofErr w:type="gramStart"/>
      <w:r w:rsidRPr="00525B5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525B59">
        <w:rPr>
          <w:rFonts w:ascii="Times New Roman" w:hAnsi="Times New Roman" w:cs="Times New Roman"/>
          <w:sz w:val="24"/>
          <w:szCs w:val="24"/>
        </w:rPr>
        <w:t xml:space="preserve"> ней;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приоритета защиты прав и законных интересов физических и юридических лиц; 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неотвратимости ответственности за совершение коррупционных правонарушений; 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комплексного использования организационных, информационно- пропагандистских и других мер;</w:t>
      </w:r>
    </w:p>
    <w:p w:rsidR="009D155F" w:rsidRPr="00525B59" w:rsidRDefault="00B34D09" w:rsidP="00525B59">
      <w:pPr>
        <w:pStyle w:val="a5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приоритетного применения мер по предупреждению коррупции. </w:t>
      </w:r>
    </w:p>
    <w:p w:rsidR="009D155F" w:rsidRDefault="009D155F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Pr="009D155F" w:rsidRDefault="00525B59" w:rsidP="009D155F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="00B34D09" w:rsidRPr="009D155F">
        <w:rPr>
          <w:rFonts w:ascii="Times New Roman" w:hAnsi="Times New Roman" w:cs="Times New Roman"/>
          <w:b/>
          <w:sz w:val="24"/>
          <w:szCs w:val="24"/>
        </w:rPr>
        <w:t>. Основные меры по профилактике коррупции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Профилактика коррупции осуществляется путем применения следующих основных мер: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2.1. формирование в коллективе учреждения нетерпимости к коррупционному поведению;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2.2. проведение мониторинга локальных актов, издаваемых администрацией учреждения на предмет соответствия действующему законодательству;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 2.3. проведение мероприятий по разъяснению работникам учреждения законодательства в сфере противодействия коррупции. </w:t>
      </w:r>
    </w:p>
    <w:p w:rsidR="00525B59" w:rsidRDefault="00525B5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525B59" w:rsidRPr="00525B59" w:rsidRDefault="00B34D09" w:rsidP="00525B5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b/>
          <w:sz w:val="24"/>
          <w:szCs w:val="24"/>
        </w:rPr>
        <w:t>3. Основные направления по повышению эффективности противодействия коррупции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3.1. Принятие административных и иных мер, направленных на привлечение работников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к более активному участию в противодействии коррупции, на формирование в коллективе негативного отношения к коррупционному поведению.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3.2. Уведомление в письменной форме работниками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администрации и Комиссией </w:t>
      </w:r>
      <w:proofErr w:type="gramStart"/>
      <w:r w:rsidRPr="00B34D09">
        <w:rPr>
          <w:rFonts w:ascii="Times New Roman" w:hAnsi="Times New Roman" w:cs="Times New Roman"/>
          <w:sz w:val="24"/>
          <w:szCs w:val="24"/>
        </w:rPr>
        <w:t>по противодействию коррупции обо всех случаях обращения к ним каких-либо лиц в целях склонения их к совершению</w:t>
      </w:r>
      <w:proofErr w:type="gramEnd"/>
      <w:r w:rsidRPr="00B34D09">
        <w:rPr>
          <w:rFonts w:ascii="Times New Roman" w:hAnsi="Times New Roman" w:cs="Times New Roman"/>
          <w:sz w:val="24"/>
          <w:szCs w:val="24"/>
        </w:rPr>
        <w:t xml:space="preserve"> коррупционных правонарушений.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3.3. Создание условий администрацией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для уведомления гражданами и организациями обо всех случаях вымогания у них взяток работниками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B59" w:rsidRDefault="00525B5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Pr="00525B59" w:rsidRDefault="00B34D09" w:rsidP="00525B5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b/>
          <w:sz w:val="24"/>
          <w:szCs w:val="24"/>
        </w:rPr>
        <w:t>4. Организационные основы противодействия коррупции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4.1. Общее руководство мероприятиями, направленными на противодействие коррупции, осуществляет комиссия по противодействию коррупции.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4.1.1. Состав Комиссии по противодействию коррупции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приказом директора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>.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 4.1.2. Члены Комиссии по противодействию коррупции осуществляют свою деятельность на общественной основе. </w:t>
      </w:r>
    </w:p>
    <w:p w:rsidR="00525B5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4.1.3. Полномочия членов Комиссии по противодействию коррупции определены в Положении о комиссии по противодействию коррупции в </w:t>
      </w:r>
      <w:r w:rsidR="00525B59">
        <w:rPr>
          <w:rFonts w:ascii="Times New Roman" w:hAnsi="Times New Roman" w:cs="Times New Roman"/>
          <w:sz w:val="24"/>
          <w:szCs w:val="24"/>
        </w:rPr>
        <w:t>Центре</w:t>
      </w:r>
      <w:r w:rsidRPr="00B34D09">
        <w:rPr>
          <w:rFonts w:ascii="Times New Roman" w:hAnsi="Times New Roman" w:cs="Times New Roman"/>
          <w:sz w:val="24"/>
          <w:szCs w:val="24"/>
        </w:rPr>
        <w:t>.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 4.2.Конфликтные ситуации между участниками образовательных отношений рассматриваются Комиссией по урегулированию споров между участниками образовательных отношений.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4.2.1. Состав Комиссии по урегулированию споров между участниками образовательных отношений утверждается приказом директора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4.2.2. Члены Комиссии по урегулированию споров между участниками образовательных отношений осуществляют свою деятельность на общественной основе.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4.2.3. Полномочия членов Комиссии по урегулированию споров между участниками образовательных отношений определены в Положении о комиссии по урегулированию споров между участниками образовательных отношений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25B59" w:rsidRDefault="00525B5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</w:p>
    <w:p w:rsidR="009D155F" w:rsidRPr="00525B59" w:rsidRDefault="00B34D09" w:rsidP="00525B5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b/>
          <w:sz w:val="24"/>
          <w:szCs w:val="24"/>
        </w:rPr>
        <w:t>5. Ответственность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5.1. Работники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 xml:space="preserve"> за совершение коррупционных правонарушений несут уголовную, административную, гражданско-правовую и дисциплинарную ответственность в соответствии с законодательством Российской Федерации. </w:t>
      </w:r>
    </w:p>
    <w:p w:rsidR="009D155F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4 5.2. Физическое лицо, совершившее коррупционное правонарушение, по решению суда может быть лишено в соответствии с законодательством Российской Федерации права занимать определенные должности государственной и муниципальной службы. </w:t>
      </w:r>
    </w:p>
    <w:p w:rsidR="00525B5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5.3. В случае, если от имени или в интересах юридического лица осуществляется организация, подготовка и совершение коррупционных правонарушений или правонарушений, создающих условия для совершения коррупционных правонарушений, к юридическому лицу могут быть </w:t>
      </w:r>
      <w:r w:rsidRPr="00B34D09">
        <w:rPr>
          <w:rFonts w:ascii="Times New Roman" w:hAnsi="Times New Roman" w:cs="Times New Roman"/>
          <w:sz w:val="24"/>
          <w:szCs w:val="24"/>
        </w:rPr>
        <w:lastRenderedPageBreak/>
        <w:t xml:space="preserve">применены меры ответственности в соответствии с законодательством Российской Федерации. 5.4.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лицо,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лицо. </w:t>
      </w:r>
    </w:p>
    <w:p w:rsidR="00525B5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sz w:val="24"/>
          <w:szCs w:val="24"/>
        </w:rPr>
      </w:pPr>
      <w:r w:rsidRPr="00B34D09">
        <w:rPr>
          <w:rFonts w:ascii="Times New Roman" w:hAnsi="Times New Roman" w:cs="Times New Roman"/>
          <w:sz w:val="24"/>
          <w:szCs w:val="24"/>
        </w:rPr>
        <w:t xml:space="preserve">5.5. Работники </w:t>
      </w:r>
      <w:r w:rsidR="00525B59">
        <w:rPr>
          <w:rFonts w:ascii="Times New Roman" w:hAnsi="Times New Roman" w:cs="Times New Roman"/>
          <w:sz w:val="24"/>
          <w:szCs w:val="24"/>
        </w:rPr>
        <w:t>Центра</w:t>
      </w:r>
      <w:r w:rsidRPr="00B34D09">
        <w:rPr>
          <w:rFonts w:ascii="Times New Roman" w:hAnsi="Times New Roman" w:cs="Times New Roman"/>
          <w:sz w:val="24"/>
          <w:szCs w:val="24"/>
        </w:rPr>
        <w:t>несут персональную ответственность:</w:t>
      </w:r>
    </w:p>
    <w:p w:rsidR="00525B5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за разглашение конфиденциальных сведений, полученных при работе с документами;</w:t>
      </w:r>
    </w:p>
    <w:p w:rsidR="00525B5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за соблюдение установленного порядка работы со сведениями, ставшими известными в связи с исполнением должностных обязанностей, затрагивающими частную жизнь, честь и достоинство граждан;</w:t>
      </w:r>
    </w:p>
    <w:p w:rsidR="00525B5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 xml:space="preserve">за несвоевременное и ненадлежащее выполнение поручений, заданий, указаний руководства; составление неофициальной отчетности и использование поддельных документов; </w:t>
      </w:r>
    </w:p>
    <w:p w:rsidR="00B34D09" w:rsidRPr="00525B59" w:rsidRDefault="00B34D09" w:rsidP="00525B59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B59">
        <w:rPr>
          <w:rFonts w:ascii="Times New Roman" w:hAnsi="Times New Roman" w:cs="Times New Roman"/>
          <w:sz w:val="24"/>
          <w:szCs w:val="24"/>
        </w:rPr>
        <w:t>за несоблюдение установленных правил внутреннего трудового распорядка, норм профессиональной этики, должностных инструкций.</w:t>
      </w:r>
    </w:p>
    <w:p w:rsidR="00B34D09" w:rsidRPr="00B34D09" w:rsidRDefault="00B34D09" w:rsidP="00B34D0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34D09" w:rsidRPr="00B34D09" w:rsidRDefault="00B34D09" w:rsidP="00B34D09">
      <w:pPr>
        <w:spacing w:after="0" w:line="240" w:lineRule="auto"/>
        <w:ind w:left="-426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34D09" w:rsidRPr="00B34D09" w:rsidSect="00B34D09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49480D"/>
    <w:multiLevelType w:val="hybridMultilevel"/>
    <w:tmpl w:val="DEFC03B6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>
    <w:nsid w:val="41551523"/>
    <w:multiLevelType w:val="hybridMultilevel"/>
    <w:tmpl w:val="1D4C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193465"/>
    <w:multiLevelType w:val="hybridMultilevel"/>
    <w:tmpl w:val="9CC26848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>
    <w:nsid w:val="6FEA2295"/>
    <w:multiLevelType w:val="multilevel"/>
    <w:tmpl w:val="8D8217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816" w:hanging="456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D09"/>
    <w:rsid w:val="00140D28"/>
    <w:rsid w:val="00525B59"/>
    <w:rsid w:val="005662E6"/>
    <w:rsid w:val="005B1974"/>
    <w:rsid w:val="00776D7D"/>
    <w:rsid w:val="009D155F"/>
    <w:rsid w:val="00AD26C4"/>
    <w:rsid w:val="00B34D09"/>
    <w:rsid w:val="00C34AE8"/>
    <w:rsid w:val="00F87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4D09"/>
    <w:rPr>
      <w:b/>
      <w:bCs/>
    </w:rPr>
  </w:style>
  <w:style w:type="paragraph" w:styleId="a4">
    <w:name w:val="No Spacing"/>
    <w:uiPriority w:val="1"/>
    <w:qFormat/>
    <w:rsid w:val="00B34D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4D09"/>
    <w:pPr>
      <w:ind w:left="720"/>
      <w:contextualSpacing/>
    </w:pPr>
  </w:style>
  <w:style w:type="table" w:styleId="a6">
    <w:name w:val="Table Grid"/>
    <w:basedOn w:val="a1"/>
    <w:uiPriority w:val="39"/>
    <w:rsid w:val="009D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D0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B34D09"/>
    <w:rPr>
      <w:b/>
      <w:bCs/>
    </w:rPr>
  </w:style>
  <w:style w:type="paragraph" w:styleId="a4">
    <w:name w:val="No Spacing"/>
    <w:uiPriority w:val="1"/>
    <w:qFormat/>
    <w:rsid w:val="00B34D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B34D09"/>
    <w:pPr>
      <w:ind w:left="720"/>
      <w:contextualSpacing/>
    </w:pPr>
  </w:style>
  <w:style w:type="table" w:styleId="a6">
    <w:name w:val="Table Grid"/>
    <w:basedOn w:val="a1"/>
    <w:uiPriority w:val="39"/>
    <w:rsid w:val="009D1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1148</Words>
  <Characters>6548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 отдел образования</cp:lastModifiedBy>
  <cp:revision>2</cp:revision>
  <cp:lastPrinted>2015-05-21T11:50:00Z</cp:lastPrinted>
  <dcterms:created xsi:type="dcterms:W3CDTF">2015-07-22T11:00:00Z</dcterms:created>
  <dcterms:modified xsi:type="dcterms:W3CDTF">2015-07-22T11:00:00Z</dcterms:modified>
</cp:coreProperties>
</file>