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A6" w:rsidRDefault="00C7245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Паспорт дополнительной общеобразовательной программы</w:t>
      </w:r>
    </w:p>
    <w:tbl>
      <w:tblPr>
        <w:tblOverlap w:val="never"/>
        <w:tblW w:w="9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5"/>
        <w:gridCol w:w="6646"/>
      </w:tblGrid>
      <w:tr w:rsidR="00C74DA6">
        <w:trPr>
          <w:trHeight w:val="374"/>
          <w:jc w:val="center"/>
        </w:trPr>
        <w:tc>
          <w:tcPr>
            <w:tcW w:w="3245" w:type="dxa"/>
            <w:vAlign w:val="center"/>
            <w:hideMark/>
          </w:tcPr>
          <w:p w:rsidR="00C863BD" w:rsidRDefault="00C7245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Название программы </w:t>
            </w:r>
            <w:proofErr w:type="gramStart"/>
            <w:r w:rsidR="00C86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ДОП</w:t>
            </w:r>
            <w:proofErr w:type="gramEnd"/>
          </w:p>
          <w:p w:rsidR="00C74DA6" w:rsidRDefault="00C7245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д/о</w:t>
            </w:r>
          </w:p>
        </w:tc>
        <w:tc>
          <w:tcPr>
            <w:tcW w:w="6646" w:type="dxa"/>
            <w:shd w:val="clear" w:color="auto" w:fill="FFFFFF"/>
            <w:vAlign w:val="bottom"/>
            <w:hideMark/>
          </w:tcPr>
          <w:p w:rsidR="00C863BD" w:rsidRDefault="00C7245A">
            <w:pPr>
              <w:framePr w:w="9902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C86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«Гармония»</w:t>
            </w:r>
          </w:p>
          <w:p w:rsidR="00C74DA6" w:rsidRDefault="00C7245A">
            <w:pPr>
              <w:framePr w:w="9902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«Гармония»</w:t>
            </w:r>
          </w:p>
        </w:tc>
      </w:tr>
      <w:tr w:rsidR="00C74DA6">
        <w:trPr>
          <w:trHeight w:val="374"/>
          <w:jc w:val="center"/>
        </w:trPr>
        <w:tc>
          <w:tcPr>
            <w:tcW w:w="3245" w:type="dxa"/>
            <w:vAlign w:val="center"/>
            <w:hideMark/>
          </w:tcPr>
          <w:p w:rsidR="00C74DA6" w:rsidRDefault="00C7245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Сведение об авторе,</w:t>
            </w:r>
          </w:p>
          <w:p w:rsidR="00C74DA6" w:rsidRDefault="00C7245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где она реализуется</w:t>
            </w:r>
          </w:p>
        </w:tc>
        <w:tc>
          <w:tcPr>
            <w:tcW w:w="6646" w:type="dxa"/>
            <w:shd w:val="clear" w:color="auto" w:fill="FFFFFF"/>
            <w:vAlign w:val="bottom"/>
            <w:hideMark/>
          </w:tcPr>
          <w:p w:rsidR="00C74DA6" w:rsidRDefault="00C7245A">
            <w:pPr>
              <w:framePr w:w="9902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1243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 xml:space="preserve">Ф.И.О.  </w:t>
            </w:r>
            <w:proofErr w:type="spellStart"/>
            <w:r w:rsidRPr="0011243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Згоняйко</w:t>
            </w:r>
            <w:proofErr w:type="spellEnd"/>
            <w:r w:rsidRPr="0011243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 xml:space="preserve"> Юрий Александрович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                          Место работы: МБУ ДО ДДТ</w:t>
            </w:r>
          </w:p>
        </w:tc>
      </w:tr>
      <w:tr w:rsidR="00C74DA6">
        <w:trPr>
          <w:trHeight w:val="65"/>
          <w:jc w:val="center"/>
        </w:trPr>
        <w:tc>
          <w:tcPr>
            <w:tcW w:w="3245" w:type="dxa"/>
            <w:vMerge w:val="restart"/>
            <w:vAlign w:val="center"/>
            <w:hideMark/>
          </w:tcPr>
          <w:p w:rsidR="00C74DA6" w:rsidRDefault="00C74DA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646" w:type="dxa"/>
            <w:shd w:val="clear" w:color="auto" w:fill="FFFFFF"/>
            <w:vAlign w:val="bottom"/>
            <w:hideMark/>
          </w:tcPr>
          <w:p w:rsidR="00C74DA6" w:rsidRDefault="00C7245A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Адрес образовательной организации: г. Белая Калитва, ул. Калинина, 21.</w:t>
            </w:r>
          </w:p>
        </w:tc>
      </w:tr>
      <w:tr w:rsidR="00C74DA6">
        <w:trPr>
          <w:trHeight w:val="374"/>
          <w:jc w:val="center"/>
        </w:trPr>
        <w:tc>
          <w:tcPr>
            <w:tcW w:w="3245" w:type="dxa"/>
            <w:vMerge/>
            <w:vAlign w:val="center"/>
            <w:hideMark/>
          </w:tcPr>
          <w:p w:rsidR="00C74DA6" w:rsidRDefault="00C74DA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646" w:type="dxa"/>
            <w:shd w:val="clear" w:color="auto" w:fill="FFFFFF"/>
            <w:vAlign w:val="bottom"/>
            <w:hideMark/>
          </w:tcPr>
          <w:p w:rsidR="00C74DA6" w:rsidRDefault="00C7245A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Домашний адрес автора:</w:t>
            </w:r>
            <w:r w:rsidR="004F1EB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пос. Коксовый пер Короткий 2-б,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кв.8</w:t>
            </w:r>
          </w:p>
        </w:tc>
      </w:tr>
      <w:tr w:rsidR="00C74DA6">
        <w:trPr>
          <w:trHeight w:val="374"/>
          <w:jc w:val="center"/>
        </w:trPr>
        <w:tc>
          <w:tcPr>
            <w:tcW w:w="3245" w:type="dxa"/>
            <w:vMerge/>
            <w:vAlign w:val="center"/>
            <w:hideMark/>
          </w:tcPr>
          <w:p w:rsidR="00C74DA6" w:rsidRDefault="00C74DA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646" w:type="dxa"/>
            <w:shd w:val="clear" w:color="auto" w:fill="FFFFFF"/>
            <w:vAlign w:val="bottom"/>
            <w:hideMark/>
          </w:tcPr>
          <w:p w:rsidR="00C74DA6" w:rsidRDefault="00C7245A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Телефон служебный: 2-55-50</w:t>
            </w:r>
          </w:p>
        </w:tc>
      </w:tr>
      <w:tr w:rsidR="00C74DA6">
        <w:trPr>
          <w:trHeight w:val="379"/>
          <w:jc w:val="center"/>
        </w:trPr>
        <w:tc>
          <w:tcPr>
            <w:tcW w:w="3245" w:type="dxa"/>
            <w:vMerge/>
            <w:vAlign w:val="center"/>
            <w:hideMark/>
          </w:tcPr>
          <w:p w:rsidR="00C74DA6" w:rsidRDefault="00C74DA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646" w:type="dxa"/>
            <w:shd w:val="clear" w:color="auto" w:fill="FFFFFF"/>
            <w:vAlign w:val="bottom"/>
            <w:hideMark/>
          </w:tcPr>
          <w:p w:rsidR="00C74DA6" w:rsidRDefault="00C7245A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Телефон мобильный: 8-918-505-01-15</w:t>
            </w:r>
          </w:p>
        </w:tc>
      </w:tr>
      <w:tr w:rsidR="00C74DA6">
        <w:trPr>
          <w:trHeight w:val="374"/>
          <w:jc w:val="center"/>
        </w:trPr>
        <w:tc>
          <w:tcPr>
            <w:tcW w:w="3245" w:type="dxa"/>
            <w:vMerge/>
            <w:vAlign w:val="center"/>
            <w:hideMark/>
          </w:tcPr>
          <w:p w:rsidR="00C74DA6" w:rsidRDefault="00C74DA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646" w:type="dxa"/>
            <w:shd w:val="clear" w:color="auto" w:fill="FFFFFF"/>
            <w:vAlign w:val="bottom"/>
            <w:hideMark/>
          </w:tcPr>
          <w:p w:rsidR="00C74DA6" w:rsidRDefault="00C7245A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Должность: педагог дополнительного образования</w:t>
            </w:r>
          </w:p>
        </w:tc>
      </w:tr>
      <w:tr w:rsidR="00C74DA6">
        <w:trPr>
          <w:trHeight w:val="58"/>
          <w:jc w:val="center"/>
        </w:trPr>
        <w:tc>
          <w:tcPr>
            <w:tcW w:w="3245" w:type="dxa"/>
            <w:vMerge/>
            <w:vAlign w:val="center"/>
            <w:hideMark/>
          </w:tcPr>
          <w:p w:rsidR="00C74DA6" w:rsidRDefault="00C74DA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646" w:type="dxa"/>
            <w:shd w:val="clear" w:color="auto" w:fill="FFFFFF"/>
            <w:vAlign w:val="bottom"/>
            <w:hideMark/>
          </w:tcPr>
          <w:p w:rsidR="00C74DA6" w:rsidRDefault="00C74DA6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C74DA6">
        <w:trPr>
          <w:trHeight w:val="374"/>
          <w:jc w:val="center"/>
        </w:trPr>
        <w:tc>
          <w:tcPr>
            <w:tcW w:w="3245" w:type="dxa"/>
            <w:vAlign w:val="bottom"/>
            <w:hideMark/>
          </w:tcPr>
          <w:p w:rsidR="00C74DA6" w:rsidRDefault="00C724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Участие в конкурсах авторских образовательных программ и программно-методических комплексов/результат</w:t>
            </w:r>
          </w:p>
        </w:tc>
        <w:tc>
          <w:tcPr>
            <w:tcW w:w="6646" w:type="dxa"/>
            <w:shd w:val="clear" w:color="auto" w:fill="FFFFFF"/>
            <w:hideMark/>
          </w:tcPr>
          <w:p w:rsidR="00C74DA6" w:rsidRDefault="00C74DA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C74DA6">
        <w:trPr>
          <w:trHeight w:val="1944"/>
          <w:jc w:val="center"/>
        </w:trPr>
        <w:tc>
          <w:tcPr>
            <w:tcW w:w="3245" w:type="dxa"/>
            <w:vAlign w:val="bottom"/>
          </w:tcPr>
          <w:p w:rsidR="00C74DA6" w:rsidRDefault="00C7245A">
            <w:pPr>
              <w:widowControl w:val="0"/>
              <w:spacing w:after="0" w:line="317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Нормативно-правовая база (основания для разработки программы, чем регламентируется содержание и порядок работы по ней)</w:t>
            </w:r>
          </w:p>
        </w:tc>
        <w:tc>
          <w:tcPr>
            <w:tcW w:w="6646" w:type="dxa"/>
            <w:vMerge w:val="restart"/>
            <w:shd w:val="clear" w:color="auto" w:fill="FFFFFF"/>
          </w:tcPr>
          <w:p w:rsidR="00C74DA6" w:rsidRDefault="00C7245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Федеральный закон Российской Федерации от 29 декабря 2012 г. №273 -ФЗ «Об образовании в Российской Федерации»;                                                                                </w:t>
            </w:r>
            <w:r w:rsidR="000304CF">
              <w:rPr>
                <w:sz w:val="28"/>
                <w:szCs w:val="28"/>
              </w:rPr>
              <w:t xml:space="preserve">                      - Приказ</w:t>
            </w:r>
            <w:r>
              <w:rPr>
                <w:sz w:val="28"/>
                <w:szCs w:val="28"/>
              </w:rPr>
              <w:t xml:space="preserve">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                                                                                                                    - Стратегия развития воспитания в Российской Федерации на период до 2025 года                          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Распоряжение Правительства Российской Федерации от 29 мая 2015 г. N 996-р г. Москва) - Концепцией развития дополнительного образования детей (Распоряжение Правительства РФ от 4 сентября 2014 г. № 1726-р)                                                                                         </w:t>
            </w:r>
            <w:r w:rsidR="000304CF">
              <w:rPr>
                <w:sz w:val="28"/>
                <w:szCs w:val="28"/>
              </w:rPr>
              <w:t xml:space="preserve">                - Постановление</w:t>
            </w:r>
            <w:r>
              <w:rPr>
                <w:sz w:val="28"/>
                <w:szCs w:val="28"/>
              </w:rPr>
              <w:t xml:space="preserve"> Главного государственного санитарного врача РФ от 04.07.2014 № 41 «Об утверждении Сан </w:t>
            </w:r>
            <w:proofErr w:type="spellStart"/>
            <w:r>
              <w:rPr>
                <w:sz w:val="28"/>
                <w:szCs w:val="28"/>
              </w:rPr>
              <w:t>ПиН</w:t>
            </w:r>
            <w:proofErr w:type="spellEnd"/>
            <w:r>
              <w:rPr>
                <w:sz w:val="28"/>
                <w:szCs w:val="28"/>
              </w:rPr>
      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                                                                                                                                   - Приказ Министерства общего и профессионального образования Ростовской области от 01.03.2016 № 115 «Об утверждении региональных рекомендаций к регламентации деятельности образовательных организаций Ростовской области, осуществляющих образовательную деятельность.</w:t>
            </w:r>
          </w:p>
        </w:tc>
      </w:tr>
      <w:tr w:rsidR="00C74DA6">
        <w:trPr>
          <w:trHeight w:val="7068"/>
          <w:jc w:val="center"/>
        </w:trPr>
        <w:tc>
          <w:tcPr>
            <w:tcW w:w="3245" w:type="dxa"/>
            <w:vAlign w:val="bottom"/>
          </w:tcPr>
          <w:p w:rsidR="00C74DA6" w:rsidRDefault="00C74DA6">
            <w:pPr>
              <w:widowControl w:val="0"/>
              <w:spacing w:after="0" w:line="317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646" w:type="dxa"/>
            <w:vMerge/>
            <w:shd w:val="clear" w:color="auto" w:fill="FFFFFF"/>
          </w:tcPr>
          <w:p w:rsidR="00C74DA6" w:rsidRDefault="00C74DA6">
            <w:pPr>
              <w:pStyle w:val="a3"/>
              <w:rPr>
                <w:sz w:val="28"/>
                <w:szCs w:val="28"/>
              </w:rPr>
            </w:pPr>
          </w:p>
        </w:tc>
      </w:tr>
      <w:tr w:rsidR="00C74DA6">
        <w:trPr>
          <w:trHeight w:val="374"/>
          <w:jc w:val="center"/>
        </w:trPr>
        <w:tc>
          <w:tcPr>
            <w:tcW w:w="3245" w:type="dxa"/>
            <w:vAlign w:val="bottom"/>
          </w:tcPr>
          <w:p w:rsidR="00C74DA6" w:rsidRDefault="00C7245A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Материально-</w:t>
            </w:r>
          </w:p>
          <w:p w:rsidR="00C74DA6" w:rsidRDefault="00C7245A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техническая база</w:t>
            </w:r>
          </w:p>
        </w:tc>
        <w:tc>
          <w:tcPr>
            <w:tcW w:w="6646" w:type="dxa"/>
            <w:shd w:val="clear" w:color="auto" w:fill="FFFFFF"/>
          </w:tcPr>
          <w:p w:rsidR="00C74DA6" w:rsidRDefault="00C724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зал, комната-студия,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="00BB12E8">
              <w:rPr>
                <w:rFonts w:ascii="Times New Roman" w:hAnsi="Times New Roman" w:cs="Times New Roman"/>
                <w:sz w:val="28"/>
                <w:szCs w:val="28"/>
              </w:rPr>
              <w:t xml:space="preserve">-усилительное оборудование, музыкальные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инструменты, костюмерный гардероб</w:t>
            </w:r>
            <w:r w:rsidR="00BB12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4DA6">
        <w:trPr>
          <w:trHeight w:val="537"/>
          <w:jc w:val="center"/>
        </w:trPr>
        <w:tc>
          <w:tcPr>
            <w:tcW w:w="3245" w:type="dxa"/>
            <w:vAlign w:val="bottom"/>
          </w:tcPr>
          <w:p w:rsidR="00C74DA6" w:rsidRDefault="00C7245A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Год разработки, редактирования</w:t>
            </w:r>
          </w:p>
        </w:tc>
        <w:tc>
          <w:tcPr>
            <w:tcW w:w="6646" w:type="dxa"/>
            <w:vMerge w:val="restart"/>
            <w:shd w:val="clear" w:color="auto" w:fill="FFFFFF"/>
          </w:tcPr>
          <w:p w:rsidR="00C74DA6" w:rsidRDefault="00C7245A" w:rsidP="0099438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Редактирована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2019</w:t>
            </w:r>
            <w:r w:rsidR="009943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в связи с изменениями нормативно-правовой базы. </w:t>
            </w:r>
          </w:p>
        </w:tc>
      </w:tr>
      <w:tr w:rsidR="00C74DA6" w:rsidTr="00BB12E8">
        <w:trPr>
          <w:trHeight w:val="1136"/>
          <w:jc w:val="center"/>
        </w:trPr>
        <w:tc>
          <w:tcPr>
            <w:tcW w:w="3245" w:type="dxa"/>
            <w:vAlign w:val="bottom"/>
          </w:tcPr>
          <w:p w:rsidR="00C74DA6" w:rsidRDefault="00C74DA6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646" w:type="dxa"/>
            <w:vMerge/>
            <w:shd w:val="clear" w:color="auto" w:fill="FFFFFF"/>
          </w:tcPr>
          <w:p w:rsidR="00C74DA6" w:rsidRDefault="00C74D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DA6">
        <w:trPr>
          <w:trHeight w:val="369"/>
          <w:jc w:val="center"/>
        </w:trPr>
        <w:tc>
          <w:tcPr>
            <w:tcW w:w="3245" w:type="dxa"/>
            <w:vAlign w:val="bottom"/>
          </w:tcPr>
          <w:p w:rsidR="00C74DA6" w:rsidRDefault="00C7245A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Направленность</w:t>
            </w:r>
          </w:p>
        </w:tc>
        <w:tc>
          <w:tcPr>
            <w:tcW w:w="6646" w:type="dxa"/>
            <w:shd w:val="clear" w:color="auto" w:fill="FFFFFF"/>
          </w:tcPr>
          <w:p w:rsidR="00C74DA6" w:rsidRDefault="00C724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Художественная</w:t>
            </w:r>
          </w:p>
        </w:tc>
      </w:tr>
      <w:tr w:rsidR="00C74DA6">
        <w:trPr>
          <w:trHeight w:val="374"/>
          <w:jc w:val="center"/>
        </w:trPr>
        <w:tc>
          <w:tcPr>
            <w:tcW w:w="3245" w:type="dxa"/>
            <w:vAlign w:val="bottom"/>
          </w:tcPr>
          <w:p w:rsidR="00C74DA6" w:rsidRDefault="00C7245A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Направление</w:t>
            </w:r>
          </w:p>
        </w:tc>
        <w:tc>
          <w:tcPr>
            <w:tcW w:w="6646" w:type="dxa"/>
            <w:shd w:val="clear" w:color="auto" w:fill="FFFFFF"/>
          </w:tcPr>
          <w:p w:rsidR="00C74DA6" w:rsidRDefault="00C724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  <w:r w:rsidR="00BB12E8">
              <w:rPr>
                <w:rFonts w:ascii="Times New Roman" w:hAnsi="Times New Roman" w:cs="Times New Roman"/>
                <w:sz w:val="28"/>
                <w:szCs w:val="28"/>
              </w:rPr>
              <w:t>ьн</w:t>
            </w:r>
            <w:proofErr w:type="gramStart"/>
            <w:r w:rsidR="00BB12E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BB12E8">
              <w:rPr>
                <w:rFonts w:ascii="Times New Roman" w:hAnsi="Times New Roman" w:cs="Times New Roman"/>
                <w:sz w:val="28"/>
                <w:szCs w:val="28"/>
              </w:rPr>
              <w:t xml:space="preserve"> хоровое</w:t>
            </w:r>
          </w:p>
        </w:tc>
      </w:tr>
      <w:tr w:rsidR="00C74DA6">
        <w:trPr>
          <w:trHeight w:val="374"/>
          <w:jc w:val="center"/>
        </w:trPr>
        <w:tc>
          <w:tcPr>
            <w:tcW w:w="3245" w:type="dxa"/>
            <w:vAlign w:val="bottom"/>
          </w:tcPr>
          <w:p w:rsidR="00C74DA6" w:rsidRDefault="00C7245A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Возраст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обучающихся</w:t>
            </w:r>
            <w:proofErr w:type="gramEnd"/>
          </w:p>
        </w:tc>
        <w:tc>
          <w:tcPr>
            <w:tcW w:w="6646" w:type="dxa"/>
            <w:shd w:val="clear" w:color="auto" w:fill="FFFFFF"/>
          </w:tcPr>
          <w:p w:rsidR="00C74DA6" w:rsidRDefault="00C724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7-16 лет </w:t>
            </w:r>
          </w:p>
        </w:tc>
      </w:tr>
      <w:tr w:rsidR="00C74DA6">
        <w:trPr>
          <w:trHeight w:val="374"/>
          <w:jc w:val="center"/>
        </w:trPr>
        <w:tc>
          <w:tcPr>
            <w:tcW w:w="3245" w:type="dxa"/>
            <w:vAlign w:val="bottom"/>
          </w:tcPr>
          <w:p w:rsidR="00C74DA6" w:rsidRDefault="00C7245A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Срок реализации</w:t>
            </w:r>
          </w:p>
        </w:tc>
        <w:tc>
          <w:tcPr>
            <w:tcW w:w="6646" w:type="dxa"/>
            <w:shd w:val="clear" w:color="auto" w:fill="FFFFFF"/>
          </w:tcPr>
          <w:p w:rsidR="00C74DA6" w:rsidRDefault="00C724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3 года</w:t>
            </w:r>
          </w:p>
        </w:tc>
      </w:tr>
      <w:tr w:rsidR="00C74DA6">
        <w:trPr>
          <w:trHeight w:val="276"/>
          <w:jc w:val="center"/>
        </w:trPr>
        <w:tc>
          <w:tcPr>
            <w:tcW w:w="3245" w:type="dxa"/>
            <w:vAlign w:val="bottom"/>
          </w:tcPr>
          <w:p w:rsidR="00C74DA6" w:rsidRDefault="00C7245A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Новизна</w:t>
            </w:r>
          </w:p>
        </w:tc>
        <w:tc>
          <w:tcPr>
            <w:tcW w:w="6646" w:type="dxa"/>
            <w:vMerge w:val="restart"/>
            <w:shd w:val="clear" w:color="auto" w:fill="FFFFFF"/>
          </w:tcPr>
          <w:p w:rsidR="00C74DA6" w:rsidRDefault="00C7245A" w:rsidP="004B0D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107">
              <w:rPr>
                <w:rFonts w:ascii="Times New Roman" w:hAnsi="Times New Roman" w:cs="Times New Roman"/>
                <w:i/>
                <w:sz w:val="28"/>
                <w:szCs w:val="28"/>
              </w:rPr>
              <w:t>Новизна программы</w:t>
            </w:r>
            <w:r w:rsidRPr="00331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D44">
              <w:rPr>
                <w:rFonts w:ascii="Times New Roman" w:hAnsi="Times New Roman" w:cs="Times New Roman"/>
                <w:sz w:val="28"/>
                <w:szCs w:val="28"/>
              </w:rPr>
              <w:t xml:space="preserve"> заключается в том</w:t>
            </w:r>
            <w:proofErr w:type="gramStart"/>
            <w:r w:rsidR="004B0D4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4B0D44">
              <w:rPr>
                <w:rFonts w:ascii="Times New Roman" w:hAnsi="Times New Roman" w:cs="Times New Roman"/>
                <w:sz w:val="28"/>
                <w:szCs w:val="28"/>
              </w:rPr>
              <w:t>что предусматривает формирование у обучающихся духовно-нравственных качеств</w:t>
            </w:r>
            <w:r w:rsidR="001F5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D4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</w:t>
            </w:r>
            <w:r w:rsidR="00072723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  <w:r w:rsidR="001F5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D44">
              <w:rPr>
                <w:rFonts w:ascii="Times New Roman" w:hAnsi="Times New Roman" w:cs="Times New Roman"/>
                <w:sz w:val="28"/>
                <w:szCs w:val="28"/>
              </w:rPr>
              <w:t>в результате обучения сформируется высоконравственная личность, способная жить</w:t>
            </w:r>
            <w:r w:rsidR="001F5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D44">
              <w:rPr>
                <w:rFonts w:ascii="Times New Roman" w:hAnsi="Times New Roman" w:cs="Times New Roman"/>
                <w:sz w:val="28"/>
                <w:szCs w:val="28"/>
              </w:rPr>
              <w:t xml:space="preserve">в современном обществе. </w:t>
            </w:r>
          </w:p>
        </w:tc>
      </w:tr>
      <w:tr w:rsidR="00C74DA6">
        <w:trPr>
          <w:trHeight w:val="1200"/>
          <w:jc w:val="center"/>
        </w:trPr>
        <w:tc>
          <w:tcPr>
            <w:tcW w:w="3245" w:type="dxa"/>
            <w:vAlign w:val="bottom"/>
          </w:tcPr>
          <w:p w:rsidR="00C74DA6" w:rsidRDefault="00C74DA6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646" w:type="dxa"/>
            <w:vMerge/>
            <w:shd w:val="clear" w:color="auto" w:fill="FFFFFF"/>
          </w:tcPr>
          <w:p w:rsidR="00C74DA6" w:rsidRDefault="00C74DA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74DA6">
        <w:trPr>
          <w:trHeight w:val="312"/>
          <w:jc w:val="center"/>
        </w:trPr>
        <w:tc>
          <w:tcPr>
            <w:tcW w:w="3245" w:type="dxa"/>
            <w:vAlign w:val="bottom"/>
          </w:tcPr>
          <w:p w:rsidR="00C74DA6" w:rsidRDefault="00C7245A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Актуальность</w:t>
            </w:r>
          </w:p>
        </w:tc>
        <w:tc>
          <w:tcPr>
            <w:tcW w:w="6646" w:type="dxa"/>
            <w:vMerge w:val="restart"/>
            <w:shd w:val="clear" w:color="auto" w:fill="FFFFFF"/>
          </w:tcPr>
          <w:p w:rsidR="00C74DA6" w:rsidRDefault="0044790F" w:rsidP="001124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072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актуальна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 как создает условия для личностного развития обучающихся.</w:t>
            </w:r>
          </w:p>
        </w:tc>
      </w:tr>
      <w:tr w:rsidR="00C74DA6" w:rsidTr="00683FB7">
        <w:trPr>
          <w:trHeight w:val="2889"/>
          <w:jc w:val="center"/>
        </w:trPr>
        <w:tc>
          <w:tcPr>
            <w:tcW w:w="3245" w:type="dxa"/>
            <w:vAlign w:val="bottom"/>
          </w:tcPr>
          <w:p w:rsidR="00C74DA6" w:rsidRDefault="00C74DA6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646" w:type="dxa"/>
            <w:vMerge/>
            <w:shd w:val="clear" w:color="auto" w:fill="FFFFFF"/>
          </w:tcPr>
          <w:p w:rsidR="00C74DA6" w:rsidRDefault="00C74DA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74DA6">
        <w:trPr>
          <w:trHeight w:val="228"/>
          <w:jc w:val="center"/>
        </w:trPr>
        <w:tc>
          <w:tcPr>
            <w:tcW w:w="3245" w:type="dxa"/>
            <w:vAlign w:val="bottom"/>
          </w:tcPr>
          <w:p w:rsidR="00C74DA6" w:rsidRDefault="00C7245A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Цель</w:t>
            </w:r>
          </w:p>
        </w:tc>
        <w:tc>
          <w:tcPr>
            <w:tcW w:w="6646" w:type="dxa"/>
            <w:vMerge w:val="restart"/>
            <w:shd w:val="clear" w:color="auto" w:fill="FFFFFF"/>
          </w:tcPr>
          <w:p w:rsidR="00C74DA6" w:rsidRDefault="007379A5" w:rsidP="000743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условия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узыкального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обучающихся </w:t>
            </w:r>
          </w:p>
        </w:tc>
      </w:tr>
      <w:tr w:rsidR="00C74DA6">
        <w:trPr>
          <w:trHeight w:val="233"/>
          <w:jc w:val="center"/>
        </w:trPr>
        <w:tc>
          <w:tcPr>
            <w:tcW w:w="3245" w:type="dxa"/>
            <w:vAlign w:val="bottom"/>
          </w:tcPr>
          <w:p w:rsidR="00C74DA6" w:rsidRDefault="00C74DA6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646" w:type="dxa"/>
            <w:vMerge/>
            <w:shd w:val="clear" w:color="auto" w:fill="FFFFFF"/>
          </w:tcPr>
          <w:p w:rsidR="00C74DA6" w:rsidRDefault="00C74DA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74DA6" w:rsidTr="00B10EBB">
        <w:trPr>
          <w:trHeight w:val="1695"/>
          <w:jc w:val="center"/>
        </w:trPr>
        <w:tc>
          <w:tcPr>
            <w:tcW w:w="3245" w:type="dxa"/>
            <w:vAlign w:val="bottom"/>
          </w:tcPr>
          <w:p w:rsidR="00C74DA6" w:rsidRDefault="00C7245A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Ожидаемые результаты</w:t>
            </w:r>
          </w:p>
        </w:tc>
        <w:tc>
          <w:tcPr>
            <w:tcW w:w="6646" w:type="dxa"/>
            <w:vMerge w:val="restart"/>
            <w:shd w:val="clear" w:color="auto" w:fill="FFFFFF"/>
          </w:tcPr>
          <w:p w:rsidR="00C74DA6" w:rsidRDefault="00C7245A" w:rsidP="00F939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курса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обучающиеся будут:                                                                              - иметь представление о народном творчестве, казачьей культуре традициях и обычаях казаков, фольклоре;                                                                                  - владеть практическими умениями и навыками, теоретическими знаниями в объёме данной  программы;                                                                           - приобретут общую эстетическую и музыкальную культуру;                                                                                         - научаться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пользоваться полученными практическими навыками и теоретическими знаниями. </w:t>
            </w:r>
          </w:p>
        </w:tc>
      </w:tr>
      <w:tr w:rsidR="00C74DA6">
        <w:trPr>
          <w:trHeight w:val="2064"/>
          <w:jc w:val="center"/>
        </w:trPr>
        <w:tc>
          <w:tcPr>
            <w:tcW w:w="3245" w:type="dxa"/>
            <w:vAlign w:val="bottom"/>
          </w:tcPr>
          <w:p w:rsidR="00C74DA6" w:rsidRDefault="00C74DA6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646" w:type="dxa"/>
            <w:vMerge/>
            <w:shd w:val="clear" w:color="auto" w:fill="FFFFFF"/>
          </w:tcPr>
          <w:p w:rsidR="00C74DA6" w:rsidRDefault="00C74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DA6">
        <w:trPr>
          <w:trHeight w:val="1366"/>
          <w:jc w:val="center"/>
        </w:trPr>
        <w:tc>
          <w:tcPr>
            <w:tcW w:w="3245" w:type="dxa"/>
            <w:vAlign w:val="bottom"/>
          </w:tcPr>
          <w:p w:rsidR="00C74DA6" w:rsidRDefault="00C7245A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занятий   (фронтальные (указать   кол-во детей),  индивидуальные)</w:t>
            </w:r>
          </w:p>
        </w:tc>
        <w:tc>
          <w:tcPr>
            <w:tcW w:w="6646" w:type="dxa"/>
            <w:shd w:val="clear" w:color="auto" w:fill="FFFFFF"/>
          </w:tcPr>
          <w:p w:rsidR="00331107" w:rsidRDefault="00C72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занятий: фронтальные, учебные, репетиционные, постановочные, информационные, практические, </w:t>
            </w:r>
            <w:r w:rsidR="00331107">
              <w:rPr>
                <w:rFonts w:ascii="Times New Roman" w:hAnsi="Times New Roman" w:cs="Times New Roman"/>
                <w:sz w:val="28"/>
                <w:szCs w:val="28"/>
              </w:rPr>
              <w:t>концертные, конкурсные.</w:t>
            </w:r>
          </w:p>
          <w:p w:rsidR="00C74DA6" w:rsidRDefault="003311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 проходят в группах.</w:t>
            </w:r>
          </w:p>
        </w:tc>
      </w:tr>
      <w:tr w:rsidR="00C74DA6">
        <w:trPr>
          <w:trHeight w:val="256"/>
          <w:jc w:val="center"/>
        </w:trPr>
        <w:tc>
          <w:tcPr>
            <w:tcW w:w="3245" w:type="dxa"/>
            <w:vAlign w:val="bottom"/>
          </w:tcPr>
          <w:p w:rsidR="00C74DA6" w:rsidRDefault="00C7245A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Режим занятий</w:t>
            </w:r>
          </w:p>
        </w:tc>
        <w:tc>
          <w:tcPr>
            <w:tcW w:w="6646" w:type="dxa"/>
            <w:vMerge w:val="restart"/>
            <w:shd w:val="clear" w:color="auto" w:fill="FFFFFF"/>
          </w:tcPr>
          <w:p w:rsidR="00B471DE" w:rsidRDefault="00C7245A" w:rsidP="0082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1-й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 раза в н</w:t>
            </w:r>
            <w:r w:rsidR="00F9399C">
              <w:rPr>
                <w:rFonts w:ascii="Times New Roman" w:hAnsi="Times New Roman" w:cs="Times New Roman"/>
                <w:sz w:val="28"/>
                <w:szCs w:val="28"/>
              </w:rPr>
              <w:t>еделю по 1 часу.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399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="008216FB" w:rsidRPr="008216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8216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-й год-  </w:t>
            </w:r>
            <w:r w:rsidR="008216FB">
              <w:rPr>
                <w:rFonts w:ascii="Times New Roman" w:hAnsi="Times New Roman" w:cs="Times New Roman"/>
                <w:sz w:val="28"/>
                <w:szCs w:val="28"/>
              </w:rPr>
              <w:t>2 р</w:t>
            </w:r>
            <w:r w:rsidR="00F9399C">
              <w:rPr>
                <w:rFonts w:ascii="Times New Roman" w:hAnsi="Times New Roman" w:cs="Times New Roman"/>
                <w:sz w:val="28"/>
                <w:szCs w:val="28"/>
              </w:rPr>
              <w:t>аза в неделю по 2 часа</w:t>
            </w:r>
            <w:r w:rsidR="008216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3 -й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8216F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F9399C">
              <w:rPr>
                <w:rFonts w:ascii="Times New Roman" w:hAnsi="Times New Roman" w:cs="Times New Roman"/>
                <w:sz w:val="28"/>
                <w:szCs w:val="28"/>
              </w:rPr>
              <w:t>раза в неделю по 2 часа</w:t>
            </w:r>
            <w:r w:rsidR="00821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4DA6" w:rsidRDefault="00B471DE" w:rsidP="0082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 2  раза в неделю по 1 часу.</w:t>
            </w:r>
            <w:bookmarkStart w:id="0" w:name="_GoBack"/>
            <w:bookmarkEnd w:id="0"/>
            <w:r w:rsidR="008216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C74DA6">
        <w:trPr>
          <w:trHeight w:val="1053"/>
          <w:jc w:val="center"/>
        </w:trPr>
        <w:tc>
          <w:tcPr>
            <w:tcW w:w="3245" w:type="dxa"/>
            <w:vAlign w:val="bottom"/>
          </w:tcPr>
          <w:p w:rsidR="00C74DA6" w:rsidRDefault="00C74DA6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6" w:type="dxa"/>
            <w:vMerge/>
            <w:shd w:val="clear" w:color="auto" w:fill="FFFFFF"/>
          </w:tcPr>
          <w:p w:rsidR="00C74DA6" w:rsidRDefault="00C74D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74DA6">
        <w:trPr>
          <w:trHeight w:val="406"/>
          <w:jc w:val="center"/>
        </w:trPr>
        <w:tc>
          <w:tcPr>
            <w:tcW w:w="3245" w:type="dxa"/>
            <w:vAlign w:val="bottom"/>
          </w:tcPr>
          <w:p w:rsidR="00C74DA6" w:rsidRDefault="00C7245A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подведения итогов реализации</w:t>
            </w:r>
          </w:p>
        </w:tc>
        <w:tc>
          <w:tcPr>
            <w:tcW w:w="6646" w:type="dxa"/>
            <w:vMerge w:val="restart"/>
            <w:shd w:val="clear" w:color="auto" w:fill="FFFFFF"/>
          </w:tcPr>
          <w:p w:rsidR="00C74DA6" w:rsidRDefault="00CE7C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C7245A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освоения программы производится на основе диагностики (входящей, промежуточной): уровень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7245A">
              <w:rPr>
                <w:rFonts w:ascii="Times New Roman" w:hAnsi="Times New Roman" w:cs="Times New Roman"/>
                <w:sz w:val="28"/>
                <w:szCs w:val="28"/>
              </w:rPr>
              <w:t>уровень воспитанности. Отчетные концерты, участие в конкурсах и фестивалях различного уровня.</w:t>
            </w:r>
          </w:p>
        </w:tc>
      </w:tr>
      <w:tr w:rsidR="00C74DA6">
        <w:trPr>
          <w:trHeight w:val="1110"/>
          <w:jc w:val="center"/>
        </w:trPr>
        <w:tc>
          <w:tcPr>
            <w:tcW w:w="3245" w:type="dxa"/>
            <w:vAlign w:val="bottom"/>
          </w:tcPr>
          <w:p w:rsidR="00C74DA6" w:rsidRDefault="00C74DA6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6" w:type="dxa"/>
            <w:vMerge/>
            <w:shd w:val="clear" w:color="auto" w:fill="FFFFFF"/>
          </w:tcPr>
          <w:p w:rsidR="00C74DA6" w:rsidRDefault="00C74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4DA6" w:rsidRDefault="00C74DA6">
      <w:pPr>
        <w:rPr>
          <w:rFonts w:ascii="Times New Roman" w:hAnsi="Times New Roman" w:cs="Times New Roman"/>
          <w:sz w:val="28"/>
          <w:szCs w:val="28"/>
        </w:rPr>
      </w:pPr>
    </w:p>
    <w:p w:rsidR="00C74DA6" w:rsidRDefault="00C74DA6">
      <w:pPr>
        <w:rPr>
          <w:rFonts w:ascii="Times New Roman" w:hAnsi="Times New Roman" w:cs="Times New Roman"/>
          <w:sz w:val="32"/>
          <w:szCs w:val="32"/>
        </w:rPr>
      </w:pPr>
    </w:p>
    <w:sectPr w:rsidR="00C74DA6" w:rsidSect="00C74DA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12A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1341BB9"/>
    <w:multiLevelType w:val="hybridMultilevel"/>
    <w:tmpl w:val="9C7E3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CF5968"/>
    <w:multiLevelType w:val="hybridMultilevel"/>
    <w:tmpl w:val="62667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4DA6"/>
    <w:rsid w:val="000304CF"/>
    <w:rsid w:val="00072723"/>
    <w:rsid w:val="00074382"/>
    <w:rsid w:val="00112438"/>
    <w:rsid w:val="001F5922"/>
    <w:rsid w:val="00331107"/>
    <w:rsid w:val="0044790F"/>
    <w:rsid w:val="004B0D44"/>
    <w:rsid w:val="004F1EB3"/>
    <w:rsid w:val="00683FB7"/>
    <w:rsid w:val="00695365"/>
    <w:rsid w:val="007379A5"/>
    <w:rsid w:val="008216FB"/>
    <w:rsid w:val="0099438C"/>
    <w:rsid w:val="00B10EBB"/>
    <w:rsid w:val="00B471DE"/>
    <w:rsid w:val="00BB12E8"/>
    <w:rsid w:val="00C7245A"/>
    <w:rsid w:val="00C74DA6"/>
    <w:rsid w:val="00C863BD"/>
    <w:rsid w:val="00CE7CA8"/>
    <w:rsid w:val="00F93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C74DA6"/>
  </w:style>
  <w:style w:type="character" w:customStyle="1" w:styleId="c2">
    <w:name w:val="c2"/>
    <w:basedOn w:val="a0"/>
    <w:rsid w:val="00C74DA6"/>
  </w:style>
  <w:style w:type="character" w:customStyle="1" w:styleId="c26">
    <w:name w:val="c26"/>
    <w:basedOn w:val="a0"/>
    <w:rsid w:val="00C74D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FFF4-F9FB-4D5C-A02F-FF462DA70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102</cp:revision>
  <dcterms:created xsi:type="dcterms:W3CDTF">2020-01-28T07:43:00Z</dcterms:created>
  <dcterms:modified xsi:type="dcterms:W3CDTF">2020-02-21T08:49:00Z</dcterms:modified>
</cp:coreProperties>
</file>