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344C3E" w:rsidTr="00344C3E">
        <w:tc>
          <w:tcPr>
            <w:tcW w:w="4536" w:type="dxa"/>
          </w:tcPr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C3E" w:rsidRPr="00344C3E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6" w:type="dxa"/>
          </w:tcPr>
          <w:p w:rsidR="00344C3E" w:rsidRPr="00344C3E" w:rsidRDefault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«УТВЕРЖДАЮ»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детского творчества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:rsidR="00344C3E" w:rsidRPr="00344C3E" w:rsidRDefault="0034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C3E" w:rsidRPr="00344C3E" w:rsidRDefault="00344C3E" w:rsidP="00344C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344C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</w:tr>
    </w:tbl>
    <w:p w:rsidR="00344C3E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344C3E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344C3E" w:rsidRDefault="00344C3E" w:rsidP="00344C3E">
      <w:pPr>
        <w:spacing w:after="0" w:line="240" w:lineRule="auto"/>
        <w:ind w:left="-851" w:right="-284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8E6A46" w:rsidRPr="00FF76E8" w:rsidRDefault="008E6A46" w:rsidP="00FF76E8">
      <w:pPr>
        <w:spacing w:after="0" w:line="240" w:lineRule="auto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Должностная инструкция</w:t>
      </w:r>
    </w:p>
    <w:p w:rsidR="008E6A46" w:rsidRPr="00FF76E8" w:rsidRDefault="008E6A46" w:rsidP="00FF76E8">
      <w:pPr>
        <w:spacing w:after="0" w:line="240" w:lineRule="auto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Педагог</w:t>
      </w:r>
      <w:r w:rsidR="00031C6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а</w:t>
      </w:r>
      <w:r w:rsidRPr="00FF76E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дополнительного образования</w:t>
      </w:r>
    </w:p>
    <w:p w:rsidR="008E6A46" w:rsidRPr="00FF76E8" w:rsidRDefault="008E6A46" w:rsidP="00FF76E8">
      <w:pPr>
        <w:pBdr>
          <w:bottom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8E6A46" w:rsidRPr="00FF76E8" w:rsidRDefault="008E6A46" w:rsidP="00FF76E8">
      <w:pPr>
        <w:pBdr>
          <w:top w:val="single" w:sz="6" w:space="1" w:color="auto"/>
        </w:pBd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FF76E8" w:rsidRDefault="00FF76E8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r w:rsidR="008E6A46" w:rsidRPr="00FF76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олжностн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ая</w:t>
      </w:r>
      <w:r w:rsidR="008E6A46" w:rsidRPr="00FF76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</w:t>
      </w:r>
      <w:r w:rsidR="008E6A46" w:rsidRPr="00FF76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="008E6A46" w:rsidRPr="00FF76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учетом профстандарта</w:t>
      </w:r>
    </w:p>
    <w:p w:rsidR="008E6A46" w:rsidRDefault="005D47B6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u w:val="single"/>
          <w:lang w:eastAsia="ru-RU"/>
        </w:rPr>
      </w:pPr>
      <w:hyperlink r:id="rId6" w:tgtFrame="_blank" w:tooltip="возможные наименования должностей по профстандарту: педагог дополнительного образования, старший педагог дополнительного образования, тренер-преподаватель, старший тренер-преподаватель, преподаватель" w:history="1">
        <w:r w:rsidR="008E6A46" w:rsidRPr="00FF76E8">
          <w:rPr>
            <w:rFonts w:ascii="Times New Roman" w:eastAsia="Times New Roman" w:hAnsi="Times New Roman" w:cs="Times New Roman"/>
            <w:b/>
            <w:bCs/>
            <w:color w:val="4E4E4E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</w:p>
    <w:p w:rsidR="00031C6C" w:rsidRDefault="00031C6C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u w:val="single"/>
          <w:lang w:eastAsia="ru-RU"/>
        </w:rPr>
      </w:pPr>
    </w:p>
    <w:p w:rsidR="00031C6C" w:rsidRDefault="00031C6C" w:rsidP="00FF76E8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u w:val="single"/>
          <w:lang w:eastAsia="ru-RU"/>
        </w:rPr>
      </w:pPr>
    </w:p>
    <w:p w:rsidR="008E6A46" w:rsidRPr="00031C6C" w:rsidRDefault="008E6A46" w:rsidP="004D310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  <w:r w:rsidRPr="00031C6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Общие положения</w:t>
      </w:r>
    </w:p>
    <w:p w:rsidR="00031C6C" w:rsidRPr="00031C6C" w:rsidRDefault="00031C6C" w:rsidP="004D310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C6C">
        <w:rPr>
          <w:rFonts w:ascii="Times New Roman" w:eastAsia="Calibri" w:hAnsi="Times New Roman" w:cs="Times New Roman"/>
          <w:sz w:val="20"/>
          <w:szCs w:val="20"/>
        </w:rPr>
        <w:t>1.1. Данная должностная инструкция п</w:t>
      </w:r>
      <w:r>
        <w:rPr>
          <w:rFonts w:ascii="Times New Roman" w:eastAsia="Calibri" w:hAnsi="Times New Roman" w:cs="Times New Roman"/>
          <w:sz w:val="20"/>
          <w:szCs w:val="20"/>
        </w:rPr>
        <w:t>едагога дополнительного образования</w:t>
      </w:r>
      <w:r w:rsidRPr="00031C6C">
        <w:rPr>
          <w:rFonts w:ascii="Times New Roman" w:eastAsia="Calibri" w:hAnsi="Times New Roman" w:cs="Times New Roman"/>
          <w:sz w:val="20"/>
          <w:szCs w:val="20"/>
        </w:rPr>
        <w:t xml:space="preserve">  разработана на основании Профстандарта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Федерации», Трудовым Кодексом Российской Федерации, Уставом МБУ</w:t>
      </w:r>
      <w:r w:rsidR="004D31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C6C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031C6C">
        <w:rPr>
          <w:rFonts w:ascii="Times New Roman" w:eastAsia="Calibri" w:hAnsi="Times New Roman" w:cs="Times New Roman"/>
          <w:sz w:val="20"/>
          <w:szCs w:val="20"/>
        </w:rPr>
        <w:t xml:space="preserve"> и другими нормативными актами, регулирующими трудовые отношения между работником и работодателем.</w:t>
      </w:r>
    </w:p>
    <w:p w:rsidR="00031C6C" w:rsidRPr="00031C6C" w:rsidRDefault="00031C6C" w:rsidP="004D310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C6C">
        <w:rPr>
          <w:rFonts w:ascii="Times New Roman" w:eastAsia="Calibri" w:hAnsi="Times New Roman" w:cs="Times New Roman"/>
          <w:sz w:val="20"/>
          <w:szCs w:val="20"/>
        </w:rPr>
        <w:t>1.2. Настоящая должностная инструкция п</w:t>
      </w:r>
      <w:r>
        <w:rPr>
          <w:rFonts w:ascii="Times New Roman" w:eastAsia="Calibri" w:hAnsi="Times New Roman" w:cs="Times New Roman"/>
          <w:sz w:val="20"/>
          <w:szCs w:val="20"/>
        </w:rPr>
        <w:t>едагога дополнительного образования</w:t>
      </w:r>
      <w:r w:rsidRPr="00031C6C">
        <w:rPr>
          <w:rFonts w:ascii="Times New Roman" w:eastAsia="Calibri" w:hAnsi="Times New Roman" w:cs="Times New Roman"/>
          <w:sz w:val="20"/>
          <w:szCs w:val="20"/>
        </w:rPr>
        <w:t xml:space="preserve"> по профстандарту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4D31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C6C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>
        <w:rPr>
          <w:rFonts w:ascii="Times New Roman" w:eastAsia="Calibri" w:hAnsi="Times New Roman" w:cs="Times New Roman"/>
          <w:sz w:val="20"/>
          <w:szCs w:val="20"/>
        </w:rPr>
        <w:t xml:space="preserve">ДДТ </w:t>
      </w:r>
      <w:r w:rsidRPr="00031C6C">
        <w:rPr>
          <w:rFonts w:ascii="Times New Roman" w:eastAsia="Calibri" w:hAnsi="Times New Roman" w:cs="Times New Roman"/>
          <w:sz w:val="20"/>
          <w:szCs w:val="20"/>
        </w:rPr>
        <w:t>должность п</w:t>
      </w:r>
      <w:r>
        <w:rPr>
          <w:rFonts w:ascii="Times New Roman" w:eastAsia="Calibri" w:hAnsi="Times New Roman" w:cs="Times New Roman"/>
          <w:sz w:val="20"/>
          <w:szCs w:val="20"/>
        </w:rPr>
        <w:t>едагога дополнительного образования.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Педагог дополнительного образования относится к категории специалистов.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На должность педагога дополнительного образования принимается лицо:</w:t>
      </w:r>
    </w:p>
    <w:p w:rsid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отвечающее одному из требований:</w:t>
      </w:r>
      <w:r w:rsidR="00FF76E8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</w:p>
    <w:p w:rsidR="00FF76E8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а)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б)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8E6A46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D3728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Педагог дополнительного образования должен знать:</w:t>
      </w:r>
    </w:p>
    <w:p w:rsidR="00E73270" w:rsidRPr="00FF76E8" w:rsidRDefault="00E73270" w:rsidP="00E7327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законодательство Российской Федерации об образовании и персональных данных;</w:t>
      </w:r>
    </w:p>
    <w:p w:rsidR="008E6A46" w:rsidRPr="00FF76E8" w:rsidRDefault="00E7327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8E6A46" w:rsidRPr="00FF76E8" w:rsidRDefault="00E7327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8E6A46" w:rsidRPr="00FF76E8" w:rsidRDefault="00E7327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5) принципы и приемы презентации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7) техники и приемы вовлечения в деятельность, мотивации 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различного возраста к освоению избранного вида деятельности (избранной программы);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характеристики различных методов, форм, приемов и средств организации деятельности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при освоении дополнительных общеобразовательных программ соответствующей направленности;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электронные ресурсы, необходимые для организации различных видов деятельности обучающихся;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10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lastRenderedPageBreak/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различного возраста;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особенности оценивания процесса и результатов деятельности 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нормы педагогической этики при публичном представлении результатов оценивания;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7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техники и приемы общения (слушания, убеждения) с учетом возрастных и индивидуальных особенностей собеседников;</w:t>
      </w:r>
    </w:p>
    <w:p w:rsidR="008E6A46" w:rsidRPr="00FF76E8" w:rsidRDefault="00FF76E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4D3105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а</w:t>
      </w:r>
      <w:r w:rsidR="004D3105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ющихся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методы, приемы и способы формирования благоприятного психологического климата и обеспечения условий для сотрудничества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источники, причины, виды и способы разрешения конфликтов;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25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особенности работы с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щимися, одаренными в избранной области деятельности (дополнительного образования);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26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направления досуговой деятельности, особенности организации и проведения досуговых мероприятий;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способы выявления интересов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методы и формы организации деятельности и общения, техники и приемы вовлечения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деятельность и общение при организации и проведении досуговых мероприятий;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особенности семейного воспитания и современной семьи, содержание, формы и методы работы педагога дополнительного образования с семьями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особенности работы с социально неадаптированными (дезадаптированными)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щимися различного возраста, несовершеннолетними, находящимися в социально опасном положении, и их семьями;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формы, методы, приемы и способы формирования и развития психолого-педагогической компетентности родителей (законных представителей)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нормативные правовые акты в области защиты прав ребенка, включая международные;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34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средства (способы) фиксации динамики подготовленности и мотивации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освоения дополнительной общеобразовательной программы;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35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36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методы подбора из существующих и (или) создания оценочных средств, позволяющих оценить индивидуальные образовательные достижения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избранной области деятельности;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виды внебюджетных средств, источники их поступления и направления использования, основы взаимодействия с социальными партнерами;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требования охраны труда при </w:t>
      </w:r>
      <w:r w:rsidR="00A02BC8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проведении занятий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меры ответственности педагогических работников за жизнь и здоровье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находящихся под их руководством;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возможности использования ИКТ для ведения документации;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44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основы трудового законодательства Российской Федерации;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45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Правила внутреннего трудового распорядка;</w:t>
      </w:r>
    </w:p>
    <w:p w:rsidR="008E6A46" w:rsidRPr="00FF76E8" w:rsidRDefault="00A02BC8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lastRenderedPageBreak/>
        <w:t>46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требования охраны труда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и правила пожарной безопасности.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D3728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Педагог дополнительного образования должен уметь: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3) понимать мотивы поведения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их образовательные потребности и запросы (для детей) и их родителей (законных представителей);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4) набирать и комплектовать группы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с учетом специфики реализуемых дополнительных об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разовательных программ (их направленности и (или) осваиваемой области деятельности), индивидуальных и возрастных характеристик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(для преподавания по дополнительным общеразвивающим программам);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задач и особенностей 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возрастных особенностей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создавать условия для развития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устанавливать педагогически целесообразные взаимоотношения с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использовать на занятиях педагогически обоснованные формы, методы, средства и приемы организации деятельности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избранной области деятельности и задач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состояния здоровья, возрастных и индивидуальных особенностей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(в том числе одаренных детей,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с ограниченными возможностями здоровья);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осуществлять электронное обучение, использовать дистанционные образовательные технологии (если это целесообразно);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готовить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создавать педагогические условия для формирования и развития самоконтроля и самооценки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щимися процесса и результатов освоения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на занятиях;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понимать мотивы поведения, учитывать и развивать интересы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при проведении досуговых мероприятий;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создавать при подготовке и проведении досуговых мероприятий условия для обучения, воспитания и (или) развития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формирования благоприятного психологического климата в группе, в том числе: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привлекать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с учетом их возраста, состояния здоровья и индивидуальных особенностей;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проводить мероприятия для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с ограниченными возможностями здоровья и с их участием;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устанавливать педагогически целесообразные взаимоотношения с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щимися при проведении досуговых мероприятий, использовать различные средства педагогической поддержки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испытывающих затруднения в общении;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использовать профориентационные возможности досуговой деятельности;</w:t>
      </w:r>
    </w:p>
    <w:p w:rsidR="008E6A46" w:rsidRPr="00FF76E8" w:rsidRDefault="00644E7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планировать образовательный процесс, занятия и (или) циклы занятий, разрабатывать сценарии досуговых мероприятий с учетом: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задач и особенностей об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образовательных запросов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(для детей) и их родителей (законных представителей), возможностей и условий их удовлетворения в процессе освоения об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щеобра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lastRenderedPageBreak/>
        <w:t xml:space="preserve">- фактического уровня подготовленности, состояния здоровья, возрастных и индивидуальных особенностей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обу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(в том числе одаренных детей,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с ограниченными возможностями здоровья - в зависимости от контингента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особенностей группы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- специфики инклюзивного подхода в образовании (при его реализации);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- санитарно-гигиенических норм и требований охраны жизни и здоровья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устанавливать педагогически целесообразные взаимоотношения с родителями (законными представителями)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выявлять представления родителей (законных представителей)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о задачах их воспитания и обучения в процессе освоения дополнительной об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организовывать и проводить индивидуальные и групповые встречи (консультации) с родителями (законными представителями)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с целью лучшего понимания индивидуальных особенностей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информирования родителей (законных представителей) о ходе и результатах освоения детьми об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разовательной программы, повышения психолого-педагогической компетентности родителей (законных представителей);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определять формы, методы и средства оценивания процесса и результатов деятельности 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644E76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при освоении программ </w:t>
      </w:r>
      <w:r w:rsidR="00A345B0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дополнительного образования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определенной направленности;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устанавливать педагогически целесообразные взаимоотношения с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щимися для обеспечения достоверного оценивания;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наблюдать за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анализировать и интерпретировать результаты педагогического наблюдения, контроля и диагностики с учетом задач и особенностей об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разовательной программы и особенностей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использовать различные средства (способы) фиксации динамики подготовленности и мотивации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освоения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корректировать процесс освоения об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выявлять интересы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проектировать совместно с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корректировать содержание программ, системы контроля и оценки, планов занятий по результатам анализа их реализации;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6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создавать отчетные (отчетно-аналитические) и информационные материалы;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37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38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39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взаимодействовать с членами педагогического коллектива, представителями профессионального сообщества, родителями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и (или) учебной группы с соблюдением норм педагогической этики;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0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определять цели и задачи взаимодействия с родителями (законными представителями)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планировать деятельность в этой области с учетом особенностей социального и этнокультурного состава группы;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выполнять нормы педагогической этики, обеспечивать охрану жизни и здоровья 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02BC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публичного представления результатов оценивания;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щихся в ходе обучения, применять приемы страховки и </w:t>
      </w:r>
      <w:proofErr w:type="spellStart"/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самостраховки</w:t>
      </w:r>
      <w:proofErr w:type="spellEnd"/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контролировать соблюдение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щимися требований охраны труда, анализировать и устранять (минимизировать) возможные риски угрозы жизни и здоровью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при проведении досуговых мероприятий;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lastRenderedPageBreak/>
        <w:t>4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вы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полнять требования охраны труда.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D3728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7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Педагог дополнительного образования проходит обучение по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дополнительным профессиональным программам по профилю педагогической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деятельности не реже чем 1 раз в 3 года.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D3728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8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 Педагог дополнительного образования в своей деятельности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руководствуется: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1) Уставом МБУ ДО 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ДДТ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настоящей должностной инструкцией;</w:t>
      </w:r>
    </w:p>
    <w:p w:rsidR="008E6A46" w:rsidRPr="00FF76E8" w:rsidRDefault="00A345B0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Правилами внутреннего трудового распорядка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1.</w:t>
      </w:r>
      <w:r w:rsidR="00D3728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9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. Педагог дополнительного образования подчиняется непосредственно </w:t>
      </w:r>
      <w:r w:rsidR="00A345B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директору МБУ ДО </w:t>
      </w:r>
      <w:r w:rsidR="004D3105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ДДТ.</w:t>
      </w:r>
    </w:p>
    <w:p w:rsidR="00D3728D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3728D" w:rsidRDefault="008E6A46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1008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 Трудовые функции</w:t>
      </w:r>
    </w:p>
    <w:p w:rsidR="00D3728D" w:rsidRDefault="00D3728D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E6A46" w:rsidRPr="00FF76E8" w:rsidRDefault="008E6A46" w:rsidP="00D3728D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2.1. Преподавание по дополнительным общеобразовательным программам: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1) организация деятельности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обу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направленной на освоение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2) организация досуговой деятельности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реализации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3) обеспечение взаимодействия с родителями (законными представителями)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осваивающих дополнительную общеобразовательную программу, при решении задач обучения и воспитания;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4) педагогический контроль и оценка освоения дополнительной общеобразовательной программы;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5) разработка программно-методического обеспечения реализации дополнительной общеобразовательной программы.</w:t>
      </w:r>
    </w:p>
    <w:p w:rsidR="00D3728D" w:rsidRDefault="00D3728D" w:rsidP="00FF76E8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8E6A46" w:rsidRDefault="008E6A46" w:rsidP="004D3105">
      <w:pPr>
        <w:spacing w:after="0" w:line="240" w:lineRule="auto"/>
        <w:ind w:left="-851" w:righ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3. Должностные обязанности</w:t>
      </w:r>
    </w:p>
    <w:p w:rsidR="00D3728D" w:rsidRPr="00FF76E8" w:rsidRDefault="00D3728D" w:rsidP="00FF76E8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3.1. Педагог дополнительного образования исполняет следующие обязанности: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3.1.1. В рамках трудовой функции организация деятельности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направленной на освоение дополнительной общеобразовательной программы: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проводит набор на обучение по дополнительной общеразвивающей программе;</w:t>
      </w:r>
    </w:p>
    <w:p w:rsidR="008E6A46" w:rsidRPr="00FF76E8" w:rsidRDefault="00E70A3D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осуществляет организацию, в том числе стимулирование и мотивацию, деятельности и общения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на учебных занятиях;</w:t>
      </w:r>
    </w:p>
    <w:p w:rsidR="008E6A46" w:rsidRPr="00FF76E8" w:rsidRDefault="00E70A3D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осуществляет текущий контроль, помощь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щимся в коррекции деятельности и поведения на занятиях;</w:t>
      </w:r>
    </w:p>
    <w:p w:rsidR="008E6A46" w:rsidRPr="00FF76E8" w:rsidRDefault="00E70A3D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осуществляет разработку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щеоб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разовательной программы.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3.1.2. В рамках трудовой функции организация досуговой деятельности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реализации дополнительной общеобразовательной программы: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планирует подготовку досуговых мероприятий;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2) осуществляет организацию подготовки досуговых мероприятий;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3) проводит досуговые мероприятия.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3.1.3. В рамках трудовой функции обеспечение взаимодействия с родителями (законными представителями)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щихся, осваивающих дополнительную общеобразовательную программу, при решении задач обучения и воспитания: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1) планирует взаимодействие с родителями (законными представителями)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E70A3D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8E6A46" w:rsidRPr="00FF76E8" w:rsidRDefault="00E70A3D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) проводит анализ и интерпретацию результатов педагогического контроля и оценки;</w:t>
      </w:r>
    </w:p>
    <w:p w:rsidR="008E6A46" w:rsidRPr="00FF76E8" w:rsidRDefault="00E70A3D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) осуществляет фиксацию и оценку динамики подготовленности и мотивации 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об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уча</w:t>
      </w:r>
      <w:r w:rsidR="00F10084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ю</w:t>
      </w:r>
      <w:r w:rsidR="008E6A46"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щихся в процессе освоения дополнительной общеобразовательной программы.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4)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lastRenderedPageBreak/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8E6A46" w:rsidRPr="00FF76E8" w:rsidRDefault="008E6A46" w:rsidP="00FF76E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D3728D" w:rsidRDefault="00D3728D" w:rsidP="00D3728D">
      <w:pPr>
        <w:pStyle w:val="1"/>
        <w:ind w:left="-851" w:firstLine="851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D3728D" w:rsidRDefault="00D3728D" w:rsidP="00D3728D">
      <w:pPr>
        <w:pStyle w:val="1"/>
        <w:ind w:left="-851" w:firstLine="851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10084" w:rsidRDefault="008E6A46" w:rsidP="004D3105">
      <w:pPr>
        <w:pStyle w:val="1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F76E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4. Права</w:t>
      </w:r>
    </w:p>
    <w:p w:rsidR="00D3728D" w:rsidRPr="00D3728D" w:rsidRDefault="00D3728D" w:rsidP="00D3728D">
      <w:pPr>
        <w:pStyle w:val="a4"/>
      </w:pP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>едагог дополнительного образования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имеет право: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4.1. На материально-технические условия, требуемые для выполнения дополнительной об</w:t>
      </w:r>
      <w:r>
        <w:rPr>
          <w:rFonts w:ascii="Times New Roman" w:eastAsia="Calibri" w:hAnsi="Times New Roman" w:cs="Times New Roman"/>
          <w:sz w:val="20"/>
          <w:szCs w:val="20"/>
        </w:rPr>
        <w:t>щеоб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разовательной программы,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МБУДО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4.2. Выбирать и использовать в своей образовательной деятельности программы дополнительного образования, различные эффективные методики обучения </w:t>
      </w:r>
      <w:r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щихся, учебные пособия.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4.3. Определять и предлагать </w:t>
      </w:r>
      <w:r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щимся для использования в обучении полезные и интересные ресурсы Интернет.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4.4. Давать </w:t>
      </w:r>
      <w:r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щимся во время </w:t>
      </w:r>
      <w:r>
        <w:rPr>
          <w:rFonts w:ascii="Times New Roman" w:eastAsia="Calibri" w:hAnsi="Times New Roman" w:cs="Times New Roman"/>
          <w:sz w:val="20"/>
          <w:szCs w:val="20"/>
        </w:rPr>
        <w:t>занятий</w:t>
      </w:r>
      <w:r w:rsidRPr="00F10084">
        <w:rPr>
          <w:rFonts w:ascii="Times New Roman" w:eastAsia="Calibri" w:hAnsi="Times New Roman" w:cs="Times New Roman"/>
          <w:sz w:val="20"/>
          <w:szCs w:val="20"/>
        </w:rPr>
        <w:t>, а также перемен обязательные распоряжения, относящиеся к организации учебных занятий и соблюдению дисциплины.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4.5.  Участвовать  в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4.6.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4.7.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4.9.  Участвовать  в  обсуждении  вопросов,  касающихся  исполняемых должностных обязанностей.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4.10.Участвовать в управлении образовательным учреждением в порядке, который определен Уставом.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4.12.Проходить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4.13.Защищать свою профессиональную честь и достоинство. Знакомиться с жалобами, докладными и иными документами, которые содержат оценку работы п</w:t>
      </w:r>
      <w:r>
        <w:rPr>
          <w:rFonts w:ascii="Times New Roman" w:eastAsia="Calibri" w:hAnsi="Times New Roman" w:cs="Times New Roman"/>
          <w:sz w:val="20"/>
          <w:szCs w:val="20"/>
        </w:rPr>
        <w:t>едагога</w:t>
      </w:r>
      <w:r w:rsidRPr="00F10084">
        <w:rPr>
          <w:rFonts w:ascii="Times New Roman" w:eastAsia="Calibri" w:hAnsi="Times New Roman" w:cs="Times New Roman"/>
          <w:sz w:val="20"/>
          <w:szCs w:val="20"/>
        </w:rPr>
        <w:t>, давать по ним письменные объяснения.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4.16.</w:t>
      </w:r>
      <w:r w:rsidR="004D31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0084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МБУ</w:t>
      </w:r>
      <w:r w:rsidR="004D31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F10084">
        <w:rPr>
          <w:rFonts w:ascii="Times New Roman" w:eastAsia="Calibri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:rsidR="00F10084" w:rsidRPr="00F10084" w:rsidRDefault="00F10084" w:rsidP="00D3728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Default="00F10084" w:rsidP="004D3105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10084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4D310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10084">
        <w:rPr>
          <w:rFonts w:ascii="Times New Roman" w:eastAsia="Calibri" w:hAnsi="Times New Roman" w:cs="Times New Roman"/>
          <w:b/>
          <w:sz w:val="20"/>
          <w:szCs w:val="20"/>
        </w:rPr>
        <w:t>Ответственность.</w:t>
      </w:r>
    </w:p>
    <w:p w:rsidR="00D3728D" w:rsidRPr="00F10084" w:rsidRDefault="00D3728D" w:rsidP="00D3728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П</w:t>
      </w:r>
      <w:r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в установленном законодательством Российской Федерации порядке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5.1.За реализацию не в полном объеме программ дополнительного образования согласно учебному плану, расписанию и графику образовательного процесса.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5.2.За жизнь и здоровье </w:t>
      </w:r>
      <w:r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щихся во время образовательного процесса, внеклассных и воспитательных мероприятий, экскурсий и поездок.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5.3.За непринятие или несвоевременное оказание мер по оказанию первой помощи пострадавшим и несвоевременное сообщение администрации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о несчастном случае.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5.4.За отсутствие должного контроля за соблюдением </w:t>
      </w:r>
      <w:r w:rsidR="00EA2013"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щимися правил и требований охраны труда и пожарной безопасности.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5.5.За использование не по назначению персональных данных </w:t>
      </w:r>
      <w:r w:rsidR="00EA2013"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щихся и их родителей (законных представителей)</w:t>
      </w:r>
      <w:r w:rsidR="00EA20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5.6.За нарушение прав и свобод </w:t>
      </w:r>
      <w:r w:rsidR="00EA2013"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щихся.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5.7.За применение, в том числе однократное, методов воспитания, связанных с физическим или психическим насилием над личностью </w:t>
      </w:r>
      <w:r w:rsidR="00EA2013"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щегося, а также совершения иного аморального поступка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Кодексом Российской Федерации.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r w:rsidR="00EA2013" w:rsidRPr="00F10084">
        <w:rPr>
          <w:rFonts w:ascii="Times New Roman" w:eastAsia="Calibri" w:hAnsi="Times New Roman" w:cs="Times New Roman"/>
          <w:sz w:val="20"/>
          <w:szCs w:val="20"/>
        </w:rPr>
        <w:t>рабочего образовательного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процесса, за нарушение или невыполнение законных распоряжений директора и иных локальных актов,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5.9.За несоблюдение правил охраны труда и пожарной безопасности, санитарно-гигиенических правил и норм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lastRenderedPageBreak/>
        <w:t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5.11.За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:rsidR="00D3728D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Default="00F10084" w:rsidP="004D310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10084">
        <w:rPr>
          <w:rFonts w:ascii="Times New Roman" w:eastAsia="Calibri" w:hAnsi="Times New Roman" w:cs="Times New Roman"/>
          <w:b/>
          <w:sz w:val="20"/>
          <w:szCs w:val="20"/>
        </w:rPr>
        <w:t>6. Связи по должности</w:t>
      </w:r>
    </w:p>
    <w:p w:rsidR="00D3728D" w:rsidRPr="00F10084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 дополнительного образования: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6.2. Принимает активное участие в </w:t>
      </w:r>
      <w:r w:rsidR="00EA2013">
        <w:rPr>
          <w:rFonts w:ascii="Times New Roman" w:eastAsia="Calibri" w:hAnsi="Times New Roman" w:cs="Times New Roman"/>
          <w:sz w:val="20"/>
          <w:szCs w:val="20"/>
        </w:rPr>
        <w:t>массовых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мероприятиях: педсоветах, семинарах, заседаниях методического совета,  родительских собраниях, производственных совещаниях и совещаниях при директоре.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6.3.Получает от директора </w:t>
      </w:r>
      <w:r w:rsidR="00EA2013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 образования.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6.4.Обменивается информацией, по вопросам, входящим в компетенцию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едагога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с администрацией, коллегами по  учреждению, по вопросам обучения </w:t>
      </w:r>
      <w:proofErr w:type="gramStart"/>
      <w:r w:rsidR="00EA2013">
        <w:rPr>
          <w:rFonts w:ascii="Times New Roman" w:eastAsia="Calibri" w:hAnsi="Times New Roman" w:cs="Times New Roman"/>
          <w:sz w:val="20"/>
          <w:szCs w:val="20"/>
        </w:rPr>
        <w:t>об</w:t>
      </w:r>
      <w:r w:rsidRPr="00F10084">
        <w:rPr>
          <w:rFonts w:ascii="Times New Roman" w:eastAsia="Calibri" w:hAnsi="Times New Roman" w:cs="Times New Roman"/>
          <w:sz w:val="20"/>
          <w:szCs w:val="20"/>
        </w:rPr>
        <w:t>уча</w:t>
      </w:r>
      <w:r w:rsidR="00EA2013">
        <w:rPr>
          <w:rFonts w:ascii="Times New Roman" w:eastAsia="Calibri" w:hAnsi="Times New Roman" w:cs="Times New Roman"/>
          <w:sz w:val="20"/>
          <w:szCs w:val="20"/>
        </w:rPr>
        <w:t>ю</w:t>
      </w:r>
      <w:r w:rsidRPr="00F10084">
        <w:rPr>
          <w:rFonts w:ascii="Times New Roman" w:eastAsia="Calibri" w:hAnsi="Times New Roman" w:cs="Times New Roman"/>
          <w:sz w:val="20"/>
          <w:szCs w:val="20"/>
        </w:rPr>
        <w:t>щихся</w:t>
      </w:r>
      <w:proofErr w:type="gramEnd"/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с родителями (законными представителями)</w:t>
      </w:r>
      <w:r w:rsidR="00EA20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6.6. Информирует директора </w:t>
      </w:r>
      <w:r w:rsidR="00EA2013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4D3105">
        <w:rPr>
          <w:rFonts w:ascii="Times New Roman" w:eastAsia="Calibri" w:hAnsi="Times New Roman" w:cs="Times New Roman"/>
          <w:sz w:val="20"/>
          <w:szCs w:val="20"/>
        </w:rPr>
        <w:t>ДДТ</w:t>
      </w:r>
      <w:r w:rsidRPr="00F10084">
        <w:rPr>
          <w:rFonts w:ascii="Times New Roman" w:eastAsia="Calibri" w:hAnsi="Times New Roman" w:cs="Times New Roman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0084" w:rsidRDefault="00F10084" w:rsidP="00C43A4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10084">
        <w:rPr>
          <w:rFonts w:ascii="Times New Roman" w:eastAsia="Calibri" w:hAnsi="Times New Roman" w:cs="Times New Roman"/>
          <w:b/>
          <w:sz w:val="20"/>
          <w:szCs w:val="20"/>
        </w:rPr>
        <w:t>7.Заключительные положения.</w:t>
      </w:r>
    </w:p>
    <w:p w:rsidR="00D3728D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28D" w:rsidRPr="00FF76E8" w:rsidRDefault="00D3728D" w:rsidP="00D3728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7.1. 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Настоящая должностная инструкция разработана на основе Профессионального стандарта "</w:t>
      </w:r>
      <w:hyperlink r:id="rId7" w:tooltip="Профстандарт Педагог дополнительного образования детей и взрослых" w:history="1">
        <w:r w:rsidRPr="00FF76E8">
          <w:rPr>
            <w:rFonts w:ascii="Times New Roman" w:eastAsia="Times New Roman" w:hAnsi="Times New Roman" w:cs="Times New Roman"/>
            <w:b/>
            <w:bCs/>
            <w:iCs/>
            <w:color w:val="4E4E4E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", утвержденного Приказом Министерства труда и социальной защиты Российской Федерации от 0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5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8</w:t>
      </w:r>
      <w:r w:rsidRPr="00FF76E8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298н.</w:t>
      </w:r>
    </w:p>
    <w:p w:rsidR="00F10084" w:rsidRPr="00F10084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7.2</w:t>
      </w:r>
      <w:r w:rsidR="00F10084" w:rsidRPr="00F10084">
        <w:rPr>
          <w:rFonts w:ascii="Times New Roman" w:eastAsia="Calibri" w:hAnsi="Times New Roman" w:cs="Times New Roman"/>
          <w:sz w:val="20"/>
          <w:szCs w:val="20"/>
        </w:rPr>
        <w:t>.Ознакомление п</w:t>
      </w:r>
      <w:r w:rsidR="00EA2013">
        <w:rPr>
          <w:rFonts w:ascii="Times New Roman" w:eastAsia="Calibri" w:hAnsi="Times New Roman" w:cs="Times New Roman"/>
          <w:sz w:val="20"/>
          <w:szCs w:val="20"/>
        </w:rPr>
        <w:t>едагога</w:t>
      </w:r>
      <w:r w:rsidR="00F10084" w:rsidRPr="00F10084">
        <w:rPr>
          <w:rFonts w:ascii="Times New Roman" w:eastAsia="Calibri" w:hAnsi="Times New Roman" w:cs="Times New Roman"/>
          <w:sz w:val="20"/>
          <w:szCs w:val="20"/>
        </w:rPr>
        <w:t xml:space="preserve"> с должностной </w:t>
      </w:r>
      <w:r w:rsidR="00EA2013" w:rsidRPr="00F10084">
        <w:rPr>
          <w:rFonts w:ascii="Times New Roman" w:eastAsia="Calibri" w:hAnsi="Times New Roman" w:cs="Times New Roman"/>
          <w:sz w:val="20"/>
          <w:szCs w:val="20"/>
        </w:rPr>
        <w:t>инструкцией,</w:t>
      </w:r>
      <w:r w:rsidR="00F10084" w:rsidRPr="00F10084">
        <w:rPr>
          <w:rFonts w:ascii="Times New Roman" w:eastAsia="Calibri" w:hAnsi="Times New Roman" w:cs="Times New Roman"/>
          <w:sz w:val="20"/>
          <w:szCs w:val="20"/>
        </w:rPr>
        <w:t xml:space="preserve"> разработанной по профстандарту, осуществляется при приеме на работу до подписания трудового договора.</w:t>
      </w:r>
    </w:p>
    <w:p w:rsidR="00F10084" w:rsidRPr="00F10084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7.3</w:t>
      </w:r>
      <w:r w:rsidR="00F10084" w:rsidRPr="00F10084">
        <w:rPr>
          <w:rFonts w:ascii="Times New Roman" w:eastAsia="Calibri" w:hAnsi="Times New Roman" w:cs="Times New Roman"/>
          <w:sz w:val="20"/>
          <w:szCs w:val="20"/>
        </w:rPr>
        <w:t>.Один экземпляр должностной инструкции находится у работодателя, второй у сотрудника.</w:t>
      </w:r>
    </w:p>
    <w:p w:rsidR="00F10084" w:rsidRDefault="00D3728D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7.4</w:t>
      </w:r>
      <w:r w:rsidR="00F10084" w:rsidRPr="00F10084">
        <w:rPr>
          <w:rFonts w:ascii="Times New Roman" w:eastAsia="Calibri" w:hAnsi="Times New Roman" w:cs="Times New Roman"/>
          <w:sz w:val="20"/>
          <w:szCs w:val="20"/>
        </w:rPr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A2013" w:rsidRPr="00F10084" w:rsidRDefault="00EA2013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084" w:rsidRPr="00F10084" w:rsidRDefault="00F10084" w:rsidP="00D3728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B5A34" w:rsidRDefault="00FB5A34" w:rsidP="00FB5A3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0"/>
          <w:szCs w:val="20"/>
        </w:rPr>
      </w:pP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 </w:t>
      </w:r>
      <w:r w:rsidRPr="00CE1BD5">
        <w:rPr>
          <w:rFonts w:ascii="Times New Roman" w:eastAsia="Calibri" w:hAnsi="Times New Roman" w:cs="Times New Roman"/>
          <w:bCs/>
          <w:sz w:val="20"/>
          <w:szCs w:val="20"/>
        </w:rPr>
        <w:t>специальной оценкой условий труда ознакомлен(а)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_____________________ __________________________</w:t>
      </w:r>
    </w:p>
    <w:p w:rsidR="00FB5A34" w:rsidRPr="002B77B0" w:rsidRDefault="00FB5A34" w:rsidP="00FB5A34">
      <w:pPr>
        <w:spacing w:after="0" w:line="240" w:lineRule="auto"/>
        <w:ind w:left="4105" w:firstLine="851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 xml:space="preserve">Ф.И.О.) </w:t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B77B0">
        <w:rPr>
          <w:rFonts w:ascii="Times New Roman" w:eastAsia="Calibri" w:hAnsi="Times New Roman" w:cs="Times New Roman"/>
          <w:bCs/>
          <w:sz w:val="20"/>
          <w:szCs w:val="20"/>
        </w:rPr>
        <w:tab/>
        <w:t>подпись</w:t>
      </w:r>
    </w:p>
    <w:p w:rsidR="00FB5A34" w:rsidRPr="002B77B0" w:rsidRDefault="00FB5A34" w:rsidP="00FB5A34">
      <w:pPr>
        <w:spacing w:after="0" w:line="240" w:lineRule="auto"/>
        <w:ind w:left="-851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B5A34" w:rsidRDefault="00FB5A34" w:rsidP="00FB5A34">
      <w:pPr>
        <w:spacing w:after="0" w:line="240" w:lineRule="auto"/>
        <w:ind w:left="-851" w:right="-284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 должностной инструкцией ознакомле</w:t>
      </w:r>
      <w:proofErr w:type="gramStart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н(</w:t>
      </w:r>
      <w:proofErr w:type="gramEnd"/>
      <w:r w:rsidRPr="005321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   ______________________________  ___________________________</w:t>
      </w:r>
    </w:p>
    <w:p w:rsidR="00FB5A34" w:rsidRDefault="00FB5A34" w:rsidP="00FB5A34">
      <w:pPr>
        <w:spacing w:after="0" w:line="240" w:lineRule="auto"/>
        <w:ind w:left="3397" w:right="-284" w:firstLine="851"/>
        <w:jc w:val="both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подпись</w:t>
      </w:r>
    </w:p>
    <w:p w:rsidR="00FF76E8" w:rsidRPr="00FF76E8" w:rsidRDefault="00FF76E8" w:rsidP="00FB5A34">
      <w:pPr>
        <w:spacing w:after="0" w:line="36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FF76E8" w:rsidRPr="00FF76E8" w:rsidSect="00FF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C0"/>
    <w:multiLevelType w:val="hybridMultilevel"/>
    <w:tmpl w:val="0CF0D954"/>
    <w:lvl w:ilvl="0" w:tplc="64A80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6"/>
    <w:rsid w:val="00031C6C"/>
    <w:rsid w:val="00344C3E"/>
    <w:rsid w:val="003A715D"/>
    <w:rsid w:val="00444CB9"/>
    <w:rsid w:val="004D3105"/>
    <w:rsid w:val="0051463D"/>
    <w:rsid w:val="005D47B6"/>
    <w:rsid w:val="005E2273"/>
    <w:rsid w:val="00644E76"/>
    <w:rsid w:val="008E6A46"/>
    <w:rsid w:val="00937B85"/>
    <w:rsid w:val="00A0069D"/>
    <w:rsid w:val="00A02BC8"/>
    <w:rsid w:val="00A345B0"/>
    <w:rsid w:val="00C43A41"/>
    <w:rsid w:val="00D3728D"/>
    <w:rsid w:val="00E70A3D"/>
    <w:rsid w:val="00E73270"/>
    <w:rsid w:val="00EA2013"/>
    <w:rsid w:val="00ED5EE9"/>
    <w:rsid w:val="00F10084"/>
    <w:rsid w:val="00FB5A3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C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F10084"/>
    <w:pPr>
      <w:spacing w:after="0" w:line="240" w:lineRule="auto"/>
    </w:pPr>
  </w:style>
  <w:style w:type="paragraph" w:styleId="a4">
    <w:name w:val="No Spacing"/>
    <w:uiPriority w:val="1"/>
    <w:qFormat/>
    <w:rsid w:val="00F100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8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17</cp:revision>
  <cp:lastPrinted>2019-12-12T08:03:00Z</cp:lastPrinted>
  <dcterms:created xsi:type="dcterms:W3CDTF">2019-12-06T09:08:00Z</dcterms:created>
  <dcterms:modified xsi:type="dcterms:W3CDTF">2019-12-31T07:33:00Z</dcterms:modified>
</cp:coreProperties>
</file>